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37E81" w14:textId="77777777" w:rsidR="00E41E2C" w:rsidRPr="00E41E2C" w:rsidRDefault="00E41E2C" w:rsidP="00E41E2C">
      <w:pPr>
        <w:jc w:val="center"/>
        <w:rPr>
          <w:b/>
          <w:sz w:val="28"/>
          <w:szCs w:val="28"/>
        </w:rPr>
      </w:pPr>
      <w:r w:rsidRPr="00E41E2C">
        <w:rPr>
          <w:b/>
          <w:sz w:val="28"/>
          <w:szCs w:val="28"/>
        </w:rPr>
        <w:t xml:space="preserve">Федеральное государственное образовательное бюджетное </w:t>
      </w:r>
    </w:p>
    <w:p w14:paraId="3938F8D3" w14:textId="77777777" w:rsidR="00E41E2C" w:rsidRPr="00E41E2C" w:rsidRDefault="00E41E2C" w:rsidP="00E41E2C">
      <w:pPr>
        <w:suppressAutoHyphens/>
        <w:jc w:val="center"/>
        <w:rPr>
          <w:b/>
          <w:sz w:val="28"/>
          <w:szCs w:val="28"/>
        </w:rPr>
      </w:pPr>
      <w:r w:rsidRPr="00E41E2C">
        <w:rPr>
          <w:b/>
          <w:sz w:val="28"/>
          <w:szCs w:val="28"/>
        </w:rPr>
        <w:t>учреждение высшего образования</w:t>
      </w:r>
      <w:r w:rsidRPr="00E41E2C">
        <w:rPr>
          <w:b/>
          <w:sz w:val="28"/>
          <w:szCs w:val="28"/>
        </w:rPr>
        <w:br/>
        <w:t>«ФИНАНСОВЫЙ УНИВЕРСИТЕТ</w:t>
      </w:r>
      <w:r w:rsidRPr="00E41E2C">
        <w:rPr>
          <w:b/>
          <w:sz w:val="28"/>
          <w:szCs w:val="28"/>
        </w:rPr>
        <w:br/>
        <w:t>ПРИ ПРАВИТЕЛЬСТВЕ РОССИЙСКОЙ ФЕДЕРАЦИИ»</w:t>
      </w:r>
    </w:p>
    <w:p w14:paraId="59AE87F3" w14:textId="77777777" w:rsidR="00E41E2C" w:rsidRPr="00E41E2C" w:rsidRDefault="00E41E2C" w:rsidP="00E41E2C">
      <w:pPr>
        <w:suppressAutoHyphens/>
        <w:jc w:val="center"/>
        <w:rPr>
          <w:b/>
          <w:sz w:val="28"/>
          <w:szCs w:val="28"/>
        </w:rPr>
      </w:pPr>
      <w:r w:rsidRPr="00E41E2C">
        <w:rPr>
          <w:b/>
          <w:sz w:val="28"/>
          <w:szCs w:val="28"/>
        </w:rPr>
        <w:t>(Финансовый университет)</w:t>
      </w:r>
    </w:p>
    <w:p w14:paraId="17A25231" w14:textId="77777777" w:rsidR="00E41E2C" w:rsidRPr="00E41E2C" w:rsidRDefault="00E41E2C" w:rsidP="00E41E2C">
      <w:pPr>
        <w:suppressAutoHyphens/>
        <w:jc w:val="center"/>
        <w:rPr>
          <w:b/>
          <w:sz w:val="28"/>
          <w:szCs w:val="28"/>
        </w:rPr>
      </w:pPr>
    </w:p>
    <w:p w14:paraId="2EDE52FA" w14:textId="77777777" w:rsidR="009421E0" w:rsidRDefault="009421E0" w:rsidP="00E41E2C">
      <w:pPr>
        <w:suppressAutoHyphens/>
        <w:jc w:val="center"/>
        <w:rPr>
          <w:b/>
          <w:sz w:val="28"/>
          <w:szCs w:val="28"/>
        </w:rPr>
      </w:pPr>
      <w:r>
        <w:rPr>
          <w:b/>
          <w:sz w:val="28"/>
          <w:szCs w:val="28"/>
        </w:rPr>
        <w:t xml:space="preserve">Кафедра моделирования и системного анализа </w:t>
      </w:r>
    </w:p>
    <w:p w14:paraId="4937DE45" w14:textId="1AEA702E" w:rsidR="00E41E2C" w:rsidRPr="00E41E2C" w:rsidRDefault="009421E0" w:rsidP="00E41E2C">
      <w:pPr>
        <w:suppressAutoHyphens/>
        <w:jc w:val="center"/>
        <w:rPr>
          <w:b/>
          <w:sz w:val="28"/>
          <w:szCs w:val="28"/>
        </w:rPr>
      </w:pPr>
      <w:r>
        <w:rPr>
          <w:b/>
          <w:sz w:val="28"/>
          <w:szCs w:val="28"/>
        </w:rPr>
        <w:t>Факультет информационных технологий и анализа больших данных</w:t>
      </w:r>
    </w:p>
    <w:p w14:paraId="7F56C6F1" w14:textId="77777777" w:rsidR="00E41E2C" w:rsidRPr="00E41E2C" w:rsidRDefault="00E41E2C" w:rsidP="00E41E2C">
      <w:pPr>
        <w:spacing w:line="360" w:lineRule="auto"/>
        <w:ind w:left="454"/>
        <w:jc w:val="both"/>
        <w:rPr>
          <w:sz w:val="32"/>
          <w:szCs w:val="20"/>
        </w:rPr>
      </w:pPr>
    </w:p>
    <w:p w14:paraId="3590B1EA" w14:textId="565D2C16" w:rsidR="00C54C39" w:rsidRPr="00C54C39" w:rsidRDefault="00C54C39" w:rsidP="009D7D07">
      <w:pPr>
        <w:spacing w:line="360" w:lineRule="auto"/>
        <w:ind w:right="-567"/>
        <w:rPr>
          <w:b/>
          <w:sz w:val="28"/>
          <w:szCs w:val="28"/>
        </w:rPr>
      </w:pPr>
      <w:r>
        <w:rPr>
          <w:b/>
          <w:sz w:val="32"/>
          <w:szCs w:val="32"/>
        </w:rPr>
        <w:t xml:space="preserve">                                                                           </w:t>
      </w:r>
      <w:r w:rsidR="00E41E2C" w:rsidRPr="00C54C39">
        <w:rPr>
          <w:b/>
          <w:sz w:val="28"/>
          <w:szCs w:val="28"/>
        </w:rPr>
        <w:t>УТВЕРЖДАЮ</w:t>
      </w:r>
    </w:p>
    <w:p w14:paraId="61774280" w14:textId="77777777" w:rsidR="00F73B05" w:rsidRDefault="00F73B05" w:rsidP="009D7D07">
      <w:pPr>
        <w:ind w:left="4820" w:right="-567"/>
        <w:rPr>
          <w:sz w:val="28"/>
          <w:szCs w:val="28"/>
        </w:rPr>
      </w:pPr>
      <w:r>
        <w:rPr>
          <w:b/>
          <w:sz w:val="28"/>
          <w:szCs w:val="28"/>
        </w:rPr>
        <w:t xml:space="preserve">                 </w:t>
      </w:r>
      <w:r>
        <w:rPr>
          <w:sz w:val="28"/>
          <w:szCs w:val="28"/>
        </w:rPr>
        <w:t xml:space="preserve">Проректор по учебной и </w:t>
      </w:r>
    </w:p>
    <w:p w14:paraId="5BF4C2F6" w14:textId="108D908C" w:rsidR="00C54C39" w:rsidRDefault="00F73B05" w:rsidP="009D7D07">
      <w:pPr>
        <w:ind w:left="4820" w:right="-567"/>
        <w:rPr>
          <w:sz w:val="28"/>
          <w:szCs w:val="28"/>
        </w:rPr>
      </w:pPr>
      <w:r>
        <w:rPr>
          <w:sz w:val="28"/>
          <w:szCs w:val="28"/>
        </w:rPr>
        <w:t xml:space="preserve">                 методической работе </w:t>
      </w:r>
    </w:p>
    <w:p w14:paraId="21EEFD10" w14:textId="77777777" w:rsidR="009D7D07" w:rsidRPr="00237444" w:rsidRDefault="009D7D07" w:rsidP="009D7D07">
      <w:pPr>
        <w:ind w:left="4820" w:right="-567"/>
        <w:rPr>
          <w:b/>
          <w:sz w:val="28"/>
          <w:szCs w:val="28"/>
        </w:rPr>
      </w:pPr>
    </w:p>
    <w:p w14:paraId="0F8A00F4" w14:textId="5027CBA2" w:rsidR="00C54C39" w:rsidRPr="00C54C39" w:rsidRDefault="00C54C39" w:rsidP="009D7D07">
      <w:pPr>
        <w:spacing w:line="360" w:lineRule="auto"/>
        <w:ind w:left="4820" w:right="-567"/>
        <w:rPr>
          <w:sz w:val="28"/>
          <w:szCs w:val="28"/>
        </w:rPr>
      </w:pPr>
      <w:r w:rsidRPr="00237444">
        <w:rPr>
          <w:sz w:val="28"/>
          <w:szCs w:val="28"/>
        </w:rPr>
        <w:t xml:space="preserve">                  _</w:t>
      </w:r>
      <w:r w:rsidR="009D7D07">
        <w:rPr>
          <w:sz w:val="28"/>
          <w:szCs w:val="28"/>
        </w:rPr>
        <w:t>__</w:t>
      </w:r>
      <w:r w:rsidRPr="00237444">
        <w:rPr>
          <w:sz w:val="28"/>
          <w:szCs w:val="28"/>
        </w:rPr>
        <w:t>_________</w:t>
      </w:r>
      <w:r w:rsidR="00F73B05">
        <w:rPr>
          <w:sz w:val="28"/>
          <w:szCs w:val="28"/>
        </w:rPr>
        <w:t>Е.А</w:t>
      </w:r>
      <w:r w:rsidRPr="00237444">
        <w:rPr>
          <w:sz w:val="28"/>
          <w:szCs w:val="28"/>
        </w:rPr>
        <w:t xml:space="preserve">. </w:t>
      </w:r>
      <w:r w:rsidR="00F73B05">
        <w:rPr>
          <w:sz w:val="28"/>
          <w:szCs w:val="28"/>
        </w:rPr>
        <w:t>Каменева</w:t>
      </w:r>
      <w:r w:rsidR="00E41E2C" w:rsidRPr="00C54C39">
        <w:rPr>
          <w:sz w:val="28"/>
          <w:szCs w:val="28"/>
        </w:rPr>
        <w:t xml:space="preserve">       </w:t>
      </w:r>
    </w:p>
    <w:p w14:paraId="6D80D2CF" w14:textId="5801BDAB" w:rsidR="00E41E2C" w:rsidRPr="00C54C39" w:rsidRDefault="00C54C39" w:rsidP="009D7D07">
      <w:pPr>
        <w:spacing w:line="360" w:lineRule="auto"/>
        <w:ind w:left="4820" w:right="-567"/>
        <w:rPr>
          <w:sz w:val="28"/>
          <w:szCs w:val="28"/>
        </w:rPr>
      </w:pPr>
      <w:r>
        <w:rPr>
          <w:sz w:val="28"/>
          <w:szCs w:val="28"/>
        </w:rPr>
        <w:t xml:space="preserve">                 </w:t>
      </w:r>
      <w:r w:rsidR="00AD5EBB">
        <w:rPr>
          <w:sz w:val="28"/>
          <w:szCs w:val="28"/>
        </w:rPr>
        <w:t xml:space="preserve">24 декабря </w:t>
      </w:r>
      <w:r w:rsidR="007A60BA">
        <w:rPr>
          <w:sz w:val="28"/>
          <w:szCs w:val="28"/>
        </w:rPr>
        <w:t>2024 г.</w:t>
      </w:r>
    </w:p>
    <w:p w14:paraId="52BFC8D5" w14:textId="77777777" w:rsidR="00E41E2C" w:rsidRDefault="00E41E2C" w:rsidP="00E41E2C">
      <w:pPr>
        <w:spacing w:line="360" w:lineRule="auto"/>
        <w:jc w:val="center"/>
        <w:rPr>
          <w:bCs/>
          <w:sz w:val="36"/>
          <w:szCs w:val="36"/>
        </w:rPr>
      </w:pPr>
    </w:p>
    <w:p w14:paraId="02245267" w14:textId="328410B8" w:rsidR="00E41E2C" w:rsidRPr="000D214E" w:rsidRDefault="007A60BA" w:rsidP="00E41E2C">
      <w:pPr>
        <w:spacing w:line="360" w:lineRule="auto"/>
        <w:jc w:val="center"/>
        <w:rPr>
          <w:bCs/>
          <w:sz w:val="32"/>
          <w:szCs w:val="36"/>
        </w:rPr>
      </w:pPr>
      <w:r w:rsidRPr="000D214E">
        <w:rPr>
          <w:bCs/>
          <w:sz w:val="32"/>
          <w:szCs w:val="36"/>
        </w:rPr>
        <w:t>Звягин Л.С</w:t>
      </w:r>
      <w:r w:rsidR="00E41E2C" w:rsidRPr="000D214E">
        <w:rPr>
          <w:bCs/>
          <w:sz w:val="32"/>
          <w:szCs w:val="36"/>
        </w:rPr>
        <w:t>.</w:t>
      </w:r>
    </w:p>
    <w:p w14:paraId="65E159E1" w14:textId="77777777" w:rsidR="00E41E2C" w:rsidRDefault="00E41E2C" w:rsidP="00E41E2C">
      <w:pPr>
        <w:jc w:val="center"/>
        <w:rPr>
          <w:b/>
          <w:caps/>
          <w:sz w:val="28"/>
          <w:szCs w:val="28"/>
        </w:rPr>
      </w:pPr>
      <w:bookmarkStart w:id="0" w:name="_Hlk68369885"/>
    </w:p>
    <w:p w14:paraId="4679EEFE" w14:textId="228866ED" w:rsidR="00E41E2C" w:rsidRPr="00E41E2C" w:rsidRDefault="00E41E2C" w:rsidP="00E41E2C">
      <w:pPr>
        <w:jc w:val="center"/>
        <w:rPr>
          <w:b/>
          <w:caps/>
          <w:sz w:val="28"/>
          <w:szCs w:val="28"/>
        </w:rPr>
      </w:pPr>
      <w:r w:rsidRPr="00E41E2C">
        <w:rPr>
          <w:b/>
          <w:caps/>
          <w:sz w:val="28"/>
          <w:szCs w:val="28"/>
        </w:rPr>
        <w:t>Математическое обеспечение финансовых решений</w:t>
      </w:r>
    </w:p>
    <w:bookmarkEnd w:id="0"/>
    <w:p w14:paraId="7244F92A" w14:textId="77777777" w:rsidR="00C54C39" w:rsidRDefault="00C54C39" w:rsidP="00E41E2C">
      <w:pPr>
        <w:jc w:val="center"/>
        <w:rPr>
          <w:b/>
          <w:snapToGrid w:val="0"/>
          <w:sz w:val="28"/>
          <w:szCs w:val="28"/>
        </w:rPr>
      </w:pPr>
    </w:p>
    <w:p w14:paraId="4ED25B3E" w14:textId="159FE7B9" w:rsidR="00E41E2C" w:rsidRDefault="00E41E2C" w:rsidP="00E41E2C">
      <w:pPr>
        <w:jc w:val="center"/>
        <w:rPr>
          <w:b/>
          <w:snapToGrid w:val="0"/>
          <w:sz w:val="28"/>
          <w:szCs w:val="28"/>
        </w:rPr>
      </w:pPr>
      <w:r w:rsidRPr="00E41E2C">
        <w:rPr>
          <w:b/>
          <w:snapToGrid w:val="0"/>
          <w:sz w:val="28"/>
          <w:szCs w:val="28"/>
        </w:rPr>
        <w:t>Рабочая программа дисциплины</w:t>
      </w:r>
    </w:p>
    <w:p w14:paraId="32895F40" w14:textId="77777777" w:rsidR="00C54C39" w:rsidRPr="00E41E2C" w:rsidRDefault="00C54C39" w:rsidP="00E41E2C">
      <w:pPr>
        <w:jc w:val="center"/>
        <w:rPr>
          <w:b/>
          <w:snapToGrid w:val="0"/>
          <w:sz w:val="28"/>
          <w:szCs w:val="28"/>
        </w:rPr>
      </w:pPr>
    </w:p>
    <w:p w14:paraId="1658E750" w14:textId="77777777" w:rsidR="00B7572D" w:rsidRPr="00237444" w:rsidRDefault="00B7572D" w:rsidP="00B7572D">
      <w:pPr>
        <w:ind w:right="-284"/>
        <w:jc w:val="center"/>
        <w:rPr>
          <w:sz w:val="28"/>
          <w:szCs w:val="28"/>
        </w:rPr>
      </w:pPr>
      <w:r w:rsidRPr="00237444">
        <w:rPr>
          <w:sz w:val="28"/>
          <w:szCs w:val="28"/>
        </w:rPr>
        <w:t xml:space="preserve">для студентов, обучающихся по направлению подготовки </w:t>
      </w:r>
    </w:p>
    <w:p w14:paraId="27F02802" w14:textId="55B2DE11" w:rsidR="00B7572D" w:rsidRDefault="00B7572D" w:rsidP="009D7D07">
      <w:pPr>
        <w:ind w:right="-284"/>
        <w:jc w:val="center"/>
        <w:rPr>
          <w:sz w:val="28"/>
          <w:szCs w:val="28"/>
        </w:rPr>
      </w:pPr>
      <w:r w:rsidRPr="00237444">
        <w:rPr>
          <w:sz w:val="28"/>
          <w:szCs w:val="28"/>
        </w:rPr>
        <w:t>38.04.01</w:t>
      </w:r>
      <w:r>
        <w:rPr>
          <w:sz w:val="28"/>
          <w:szCs w:val="28"/>
        </w:rPr>
        <w:t xml:space="preserve"> </w:t>
      </w:r>
      <w:r w:rsidRPr="00237444">
        <w:rPr>
          <w:sz w:val="28"/>
          <w:szCs w:val="28"/>
        </w:rPr>
        <w:t>Экономика</w:t>
      </w:r>
    </w:p>
    <w:p w14:paraId="49FE20EB" w14:textId="6B8F28FE" w:rsidR="009D7D07" w:rsidRDefault="009D7D07" w:rsidP="009D7D07">
      <w:pPr>
        <w:ind w:right="-284"/>
        <w:jc w:val="center"/>
        <w:rPr>
          <w:sz w:val="28"/>
          <w:szCs w:val="28"/>
        </w:rPr>
      </w:pPr>
    </w:p>
    <w:p w14:paraId="6E249BD8" w14:textId="77777777" w:rsidR="009D7D07" w:rsidRDefault="009D7D07" w:rsidP="009D7D07">
      <w:pPr>
        <w:ind w:right="-284"/>
        <w:jc w:val="center"/>
        <w:rPr>
          <w:sz w:val="28"/>
          <w:szCs w:val="28"/>
        </w:rPr>
      </w:pPr>
    </w:p>
    <w:p w14:paraId="09F041ED" w14:textId="77777777" w:rsidR="009D7D07" w:rsidRPr="00503EB2" w:rsidRDefault="009D7D07" w:rsidP="009D7D07">
      <w:pPr>
        <w:ind w:right="-284"/>
        <w:jc w:val="center"/>
        <w:rPr>
          <w:sz w:val="28"/>
          <w:szCs w:val="28"/>
        </w:rPr>
      </w:pPr>
    </w:p>
    <w:p w14:paraId="6D30BD84" w14:textId="77777777" w:rsidR="00E41E2C" w:rsidRPr="00E41E2C" w:rsidRDefault="00E41E2C" w:rsidP="00E41E2C">
      <w:pPr>
        <w:jc w:val="center"/>
        <w:rPr>
          <w:b/>
          <w:bCs/>
          <w:sz w:val="28"/>
          <w:szCs w:val="28"/>
        </w:rPr>
      </w:pPr>
    </w:p>
    <w:p w14:paraId="50FFB481" w14:textId="77777777" w:rsidR="00E42D7C" w:rsidRPr="000071F9" w:rsidRDefault="00E42D7C" w:rsidP="00E42D7C">
      <w:pPr>
        <w:widowControl w:val="0"/>
        <w:autoSpaceDE w:val="0"/>
        <w:autoSpaceDN w:val="0"/>
        <w:adjustRightInd w:val="0"/>
        <w:jc w:val="center"/>
        <w:rPr>
          <w:bCs/>
          <w:i/>
          <w:sz w:val="28"/>
          <w:szCs w:val="28"/>
        </w:rPr>
      </w:pPr>
      <w:r w:rsidRPr="000071F9">
        <w:rPr>
          <w:bCs/>
          <w:i/>
          <w:sz w:val="28"/>
          <w:szCs w:val="28"/>
        </w:rPr>
        <w:t>Рекомендовано Ученым советом факультета</w:t>
      </w:r>
    </w:p>
    <w:p w14:paraId="7CBC9DA3" w14:textId="77777777" w:rsidR="00E42D7C" w:rsidRPr="000071F9" w:rsidRDefault="00E42D7C" w:rsidP="00E42D7C">
      <w:pPr>
        <w:widowControl w:val="0"/>
        <w:autoSpaceDE w:val="0"/>
        <w:autoSpaceDN w:val="0"/>
        <w:adjustRightInd w:val="0"/>
        <w:jc w:val="center"/>
        <w:rPr>
          <w:bCs/>
          <w:i/>
          <w:sz w:val="28"/>
          <w:szCs w:val="28"/>
        </w:rPr>
      </w:pPr>
      <w:r w:rsidRPr="000071F9">
        <w:rPr>
          <w:bCs/>
          <w:i/>
          <w:sz w:val="28"/>
          <w:szCs w:val="28"/>
        </w:rPr>
        <w:t>информационных технологий и анализа больших данных</w:t>
      </w:r>
    </w:p>
    <w:p w14:paraId="6AF8822E" w14:textId="3679C687" w:rsidR="00E42D7C" w:rsidRPr="000071F9" w:rsidRDefault="00E42D7C" w:rsidP="00E42D7C">
      <w:pPr>
        <w:widowControl w:val="0"/>
        <w:autoSpaceDE w:val="0"/>
        <w:autoSpaceDN w:val="0"/>
        <w:adjustRightInd w:val="0"/>
        <w:jc w:val="center"/>
        <w:rPr>
          <w:bCs/>
          <w:i/>
          <w:sz w:val="28"/>
          <w:szCs w:val="28"/>
        </w:rPr>
      </w:pPr>
      <w:r w:rsidRPr="000071F9">
        <w:rPr>
          <w:bCs/>
          <w:i/>
          <w:sz w:val="28"/>
          <w:szCs w:val="28"/>
        </w:rPr>
        <w:t xml:space="preserve">(протокол № </w:t>
      </w:r>
      <w:r w:rsidR="007A60BA">
        <w:rPr>
          <w:bCs/>
          <w:i/>
          <w:sz w:val="28"/>
          <w:szCs w:val="28"/>
        </w:rPr>
        <w:t>50</w:t>
      </w:r>
      <w:r w:rsidRPr="000071F9">
        <w:rPr>
          <w:bCs/>
          <w:i/>
          <w:sz w:val="28"/>
          <w:szCs w:val="28"/>
        </w:rPr>
        <w:t xml:space="preserve"> от </w:t>
      </w:r>
      <w:r>
        <w:rPr>
          <w:bCs/>
          <w:i/>
          <w:sz w:val="28"/>
          <w:szCs w:val="28"/>
        </w:rPr>
        <w:t>1</w:t>
      </w:r>
      <w:r w:rsidR="007A60BA">
        <w:rPr>
          <w:bCs/>
          <w:i/>
          <w:sz w:val="28"/>
          <w:szCs w:val="28"/>
        </w:rPr>
        <w:t>7</w:t>
      </w:r>
      <w:r w:rsidRPr="000071F9">
        <w:rPr>
          <w:bCs/>
          <w:i/>
          <w:sz w:val="28"/>
          <w:szCs w:val="28"/>
        </w:rPr>
        <w:t xml:space="preserve"> </w:t>
      </w:r>
      <w:r w:rsidR="007A60BA">
        <w:rPr>
          <w:bCs/>
          <w:i/>
          <w:sz w:val="28"/>
          <w:szCs w:val="28"/>
        </w:rPr>
        <w:t>дека</w:t>
      </w:r>
      <w:r w:rsidRPr="000071F9">
        <w:rPr>
          <w:bCs/>
          <w:i/>
          <w:sz w:val="28"/>
          <w:szCs w:val="28"/>
        </w:rPr>
        <w:t>бря 202</w:t>
      </w:r>
      <w:r>
        <w:rPr>
          <w:bCs/>
          <w:i/>
          <w:sz w:val="28"/>
          <w:szCs w:val="28"/>
        </w:rPr>
        <w:t>4</w:t>
      </w:r>
      <w:r w:rsidRPr="000071F9">
        <w:rPr>
          <w:bCs/>
          <w:i/>
          <w:sz w:val="28"/>
          <w:szCs w:val="28"/>
        </w:rPr>
        <w:t xml:space="preserve"> г.)</w:t>
      </w:r>
    </w:p>
    <w:p w14:paraId="5AA7043D" w14:textId="77777777" w:rsidR="00E42D7C" w:rsidRPr="000071F9" w:rsidRDefault="00E42D7C" w:rsidP="00E42D7C">
      <w:pPr>
        <w:widowControl w:val="0"/>
        <w:autoSpaceDE w:val="0"/>
        <w:autoSpaceDN w:val="0"/>
        <w:adjustRightInd w:val="0"/>
        <w:jc w:val="center"/>
        <w:rPr>
          <w:bCs/>
          <w:i/>
          <w:sz w:val="28"/>
          <w:szCs w:val="28"/>
        </w:rPr>
      </w:pPr>
    </w:p>
    <w:p w14:paraId="545A76CB" w14:textId="77777777" w:rsidR="00E42D7C" w:rsidRPr="006424C9" w:rsidRDefault="00E42D7C" w:rsidP="00E42D7C">
      <w:pPr>
        <w:widowControl w:val="0"/>
        <w:autoSpaceDE w:val="0"/>
        <w:autoSpaceDN w:val="0"/>
        <w:adjustRightInd w:val="0"/>
        <w:jc w:val="center"/>
        <w:rPr>
          <w:bCs/>
          <w:i/>
          <w:sz w:val="28"/>
          <w:szCs w:val="28"/>
        </w:rPr>
      </w:pPr>
      <w:r w:rsidRPr="000071F9">
        <w:rPr>
          <w:bCs/>
          <w:i/>
          <w:sz w:val="28"/>
          <w:szCs w:val="28"/>
        </w:rPr>
        <w:t xml:space="preserve">Одобрено </w:t>
      </w:r>
      <w:r w:rsidRPr="006424C9">
        <w:rPr>
          <w:bCs/>
          <w:i/>
          <w:sz w:val="28"/>
          <w:szCs w:val="28"/>
        </w:rPr>
        <w:t>Кафедр</w:t>
      </w:r>
      <w:r>
        <w:rPr>
          <w:bCs/>
          <w:i/>
          <w:sz w:val="28"/>
          <w:szCs w:val="28"/>
        </w:rPr>
        <w:t>ой</w:t>
      </w:r>
      <w:r w:rsidRPr="006424C9">
        <w:rPr>
          <w:bCs/>
          <w:i/>
          <w:sz w:val="28"/>
          <w:szCs w:val="28"/>
        </w:rPr>
        <w:t xml:space="preserve"> моделирования и системного анализа</w:t>
      </w:r>
    </w:p>
    <w:p w14:paraId="776D8DE6" w14:textId="77777777" w:rsidR="009D7D07" w:rsidRDefault="00E42D7C" w:rsidP="00E42D7C">
      <w:pPr>
        <w:widowControl w:val="0"/>
        <w:autoSpaceDE w:val="0"/>
        <w:autoSpaceDN w:val="0"/>
        <w:adjustRightInd w:val="0"/>
        <w:jc w:val="center"/>
        <w:rPr>
          <w:bCs/>
          <w:i/>
          <w:sz w:val="28"/>
          <w:szCs w:val="28"/>
        </w:rPr>
      </w:pPr>
      <w:r w:rsidRPr="006424C9">
        <w:rPr>
          <w:bCs/>
          <w:i/>
          <w:sz w:val="28"/>
          <w:szCs w:val="28"/>
        </w:rPr>
        <w:t>Факультета информационных технологий и анализа больших данных</w:t>
      </w:r>
    </w:p>
    <w:p w14:paraId="2D8C3365" w14:textId="03127DB7" w:rsidR="00E42D7C" w:rsidRPr="000071F9" w:rsidRDefault="00E42D7C" w:rsidP="00E42D7C">
      <w:pPr>
        <w:widowControl w:val="0"/>
        <w:autoSpaceDE w:val="0"/>
        <w:autoSpaceDN w:val="0"/>
        <w:adjustRightInd w:val="0"/>
        <w:jc w:val="center"/>
        <w:rPr>
          <w:bCs/>
          <w:i/>
          <w:sz w:val="28"/>
          <w:szCs w:val="28"/>
        </w:rPr>
      </w:pPr>
      <w:r w:rsidRPr="006424C9">
        <w:rPr>
          <w:bCs/>
          <w:i/>
          <w:sz w:val="28"/>
          <w:szCs w:val="28"/>
        </w:rPr>
        <w:t xml:space="preserve"> </w:t>
      </w:r>
      <w:r w:rsidRPr="000071F9">
        <w:rPr>
          <w:bCs/>
          <w:i/>
          <w:sz w:val="28"/>
          <w:szCs w:val="28"/>
        </w:rPr>
        <w:t>(протокол № 0</w:t>
      </w:r>
      <w:r w:rsidR="007A60BA">
        <w:rPr>
          <w:bCs/>
          <w:i/>
          <w:sz w:val="28"/>
          <w:szCs w:val="28"/>
        </w:rPr>
        <w:t>6</w:t>
      </w:r>
      <w:r w:rsidRPr="000071F9">
        <w:rPr>
          <w:bCs/>
          <w:i/>
          <w:sz w:val="28"/>
          <w:szCs w:val="28"/>
        </w:rPr>
        <w:t xml:space="preserve"> от </w:t>
      </w:r>
      <w:r w:rsidR="007A60BA">
        <w:rPr>
          <w:bCs/>
          <w:i/>
          <w:sz w:val="28"/>
          <w:szCs w:val="28"/>
        </w:rPr>
        <w:t>05</w:t>
      </w:r>
      <w:r w:rsidRPr="000071F9">
        <w:rPr>
          <w:bCs/>
          <w:i/>
          <w:sz w:val="28"/>
          <w:szCs w:val="28"/>
        </w:rPr>
        <w:t xml:space="preserve"> </w:t>
      </w:r>
      <w:r w:rsidR="007A60BA">
        <w:rPr>
          <w:bCs/>
          <w:i/>
          <w:sz w:val="28"/>
          <w:szCs w:val="28"/>
        </w:rPr>
        <w:t>дека</w:t>
      </w:r>
      <w:r w:rsidRPr="000071F9">
        <w:rPr>
          <w:bCs/>
          <w:i/>
          <w:sz w:val="28"/>
          <w:szCs w:val="28"/>
        </w:rPr>
        <w:t>бря 202</w:t>
      </w:r>
      <w:r>
        <w:rPr>
          <w:bCs/>
          <w:i/>
          <w:sz w:val="28"/>
          <w:szCs w:val="28"/>
        </w:rPr>
        <w:t>4</w:t>
      </w:r>
      <w:r w:rsidRPr="000071F9">
        <w:rPr>
          <w:bCs/>
          <w:i/>
          <w:sz w:val="28"/>
          <w:szCs w:val="28"/>
        </w:rPr>
        <w:t xml:space="preserve"> г.)</w:t>
      </w:r>
    </w:p>
    <w:p w14:paraId="4A9A3817" w14:textId="77777777" w:rsidR="00E41E2C" w:rsidRPr="00E41E2C" w:rsidRDefault="00E41E2C" w:rsidP="00E41E2C">
      <w:pPr>
        <w:suppressAutoHyphens/>
        <w:jc w:val="center"/>
        <w:rPr>
          <w:i/>
          <w:sz w:val="28"/>
          <w:szCs w:val="28"/>
        </w:rPr>
      </w:pPr>
    </w:p>
    <w:p w14:paraId="2C004ED3" w14:textId="77777777" w:rsidR="00C54C39" w:rsidRDefault="00C54C39" w:rsidP="00E41E2C">
      <w:pPr>
        <w:spacing w:line="360" w:lineRule="auto"/>
        <w:jc w:val="center"/>
        <w:rPr>
          <w:b/>
          <w:sz w:val="28"/>
          <w:szCs w:val="28"/>
        </w:rPr>
      </w:pPr>
    </w:p>
    <w:p w14:paraId="1966AD30" w14:textId="6E158293" w:rsidR="00E41E2C" w:rsidRPr="00E41E2C" w:rsidRDefault="00E41E2C" w:rsidP="00E41E2C">
      <w:pPr>
        <w:spacing w:line="360" w:lineRule="auto"/>
        <w:jc w:val="center"/>
        <w:rPr>
          <w:b/>
          <w:caps/>
          <w:sz w:val="28"/>
          <w:szCs w:val="28"/>
        </w:rPr>
      </w:pPr>
      <w:r w:rsidRPr="00E41E2C">
        <w:rPr>
          <w:b/>
          <w:sz w:val="28"/>
          <w:szCs w:val="28"/>
        </w:rPr>
        <w:t>Москва</w:t>
      </w:r>
      <w:r w:rsidRPr="00E41E2C">
        <w:rPr>
          <w:b/>
          <w:caps/>
          <w:sz w:val="28"/>
          <w:szCs w:val="28"/>
        </w:rPr>
        <w:t xml:space="preserve"> 202</w:t>
      </w:r>
      <w:r w:rsidR="00E42D7C">
        <w:rPr>
          <w:b/>
          <w:caps/>
          <w:sz w:val="28"/>
          <w:szCs w:val="28"/>
        </w:rPr>
        <w:t>4</w:t>
      </w:r>
    </w:p>
    <w:p w14:paraId="79939DA8" w14:textId="77777777" w:rsidR="00E41E2C" w:rsidRPr="00E41E2C" w:rsidRDefault="00E41E2C" w:rsidP="00E41E2C">
      <w:pPr>
        <w:spacing w:line="360" w:lineRule="auto"/>
        <w:ind w:firstLine="454"/>
        <w:jc w:val="center"/>
        <w:rPr>
          <w:b/>
          <w:sz w:val="28"/>
          <w:szCs w:val="28"/>
        </w:rPr>
      </w:pPr>
      <w:r w:rsidRPr="00E41E2C">
        <w:rPr>
          <w:b/>
          <w:sz w:val="28"/>
          <w:szCs w:val="28"/>
        </w:rPr>
        <w:lastRenderedPageBreak/>
        <w:t>ОГЛАВЛЕНИЕ</w:t>
      </w:r>
    </w:p>
    <w:p w14:paraId="2B02E514" w14:textId="01ABEAF5" w:rsidR="008F01BC" w:rsidRPr="0098399A" w:rsidRDefault="003B2A8A">
      <w:pPr>
        <w:pStyle w:val="16"/>
        <w:tabs>
          <w:tab w:val="left" w:pos="440"/>
        </w:tabs>
        <w:rPr>
          <w:rFonts w:asciiTheme="minorHAnsi" w:eastAsiaTheme="minorEastAsia" w:hAnsiTheme="minorHAnsi" w:cstheme="minorBidi"/>
          <w:noProof/>
          <w:sz w:val="24"/>
        </w:rPr>
      </w:pPr>
      <w:r>
        <w:rPr>
          <w:b/>
          <w:noProof/>
          <w:szCs w:val="28"/>
        </w:rPr>
        <w:fldChar w:fldCharType="begin"/>
      </w:r>
      <w:r>
        <w:rPr>
          <w:b/>
          <w:noProof/>
          <w:szCs w:val="28"/>
        </w:rPr>
        <w:instrText xml:space="preserve"> TOC \o "1-1" \h \z \u </w:instrText>
      </w:r>
      <w:r>
        <w:rPr>
          <w:b/>
          <w:noProof/>
          <w:szCs w:val="28"/>
        </w:rPr>
        <w:fldChar w:fldCharType="separate"/>
      </w:r>
      <w:hyperlink w:anchor="_Toc90521457" w:history="1">
        <w:r w:rsidR="008F01BC" w:rsidRPr="0098399A">
          <w:rPr>
            <w:rStyle w:val="afb"/>
            <w:noProof/>
            <w:sz w:val="24"/>
          </w:rPr>
          <w:t>1.</w:t>
        </w:r>
        <w:r w:rsidR="008F01BC" w:rsidRPr="0098399A">
          <w:rPr>
            <w:rFonts w:asciiTheme="minorHAnsi" w:eastAsiaTheme="minorEastAsia" w:hAnsiTheme="minorHAnsi" w:cstheme="minorBidi"/>
            <w:noProof/>
            <w:sz w:val="24"/>
          </w:rPr>
          <w:tab/>
        </w:r>
        <w:r w:rsidR="008F01BC" w:rsidRPr="0098399A">
          <w:rPr>
            <w:rStyle w:val="afb"/>
            <w:noProof/>
            <w:sz w:val="24"/>
          </w:rPr>
          <w:t>Наименование дисциплины</w:t>
        </w:r>
        <w:r w:rsidR="008F01BC" w:rsidRPr="0098399A">
          <w:rPr>
            <w:noProof/>
            <w:webHidden/>
            <w:sz w:val="24"/>
          </w:rPr>
          <w:tab/>
        </w:r>
        <w:r w:rsidR="00CE458F">
          <w:rPr>
            <w:noProof/>
            <w:webHidden/>
            <w:sz w:val="24"/>
          </w:rPr>
          <w:t>1</w:t>
        </w:r>
      </w:hyperlink>
    </w:p>
    <w:p w14:paraId="291AF80C" w14:textId="23242457" w:rsidR="008F01BC" w:rsidRPr="0098399A" w:rsidRDefault="00D93B27">
      <w:pPr>
        <w:pStyle w:val="16"/>
        <w:tabs>
          <w:tab w:val="left" w:pos="440"/>
        </w:tabs>
        <w:rPr>
          <w:rFonts w:asciiTheme="minorHAnsi" w:eastAsiaTheme="minorEastAsia" w:hAnsiTheme="minorHAnsi" w:cstheme="minorBidi"/>
          <w:noProof/>
          <w:sz w:val="24"/>
        </w:rPr>
      </w:pPr>
      <w:hyperlink w:anchor="_Toc90521458" w:history="1">
        <w:r w:rsidR="008F01BC" w:rsidRPr="0098399A">
          <w:rPr>
            <w:rStyle w:val="afb"/>
            <w:noProof/>
            <w:sz w:val="24"/>
          </w:rPr>
          <w:t>2.</w:t>
        </w:r>
        <w:r w:rsidR="008F01BC" w:rsidRPr="0098399A">
          <w:rPr>
            <w:rFonts w:asciiTheme="minorHAnsi" w:eastAsiaTheme="minorEastAsia" w:hAnsiTheme="minorHAnsi" w:cstheme="minorBidi"/>
            <w:noProof/>
            <w:sz w:val="24"/>
          </w:rPr>
          <w:tab/>
        </w:r>
        <w:r w:rsidR="008F01BC" w:rsidRPr="0098399A">
          <w:rPr>
            <w:rStyle w:val="afb"/>
            <w:noProof/>
            <w:sz w:val="24"/>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8F01BC" w:rsidRPr="0098399A">
          <w:rPr>
            <w:noProof/>
            <w:webHidden/>
            <w:sz w:val="24"/>
          </w:rPr>
          <w:tab/>
        </w:r>
        <w:r w:rsidR="00CE458F">
          <w:rPr>
            <w:noProof/>
            <w:webHidden/>
            <w:sz w:val="24"/>
          </w:rPr>
          <w:t>1</w:t>
        </w:r>
      </w:hyperlink>
    </w:p>
    <w:p w14:paraId="0AAABEA7" w14:textId="2930016E" w:rsidR="008F01BC" w:rsidRPr="0098399A" w:rsidRDefault="00D93B27">
      <w:pPr>
        <w:pStyle w:val="16"/>
        <w:tabs>
          <w:tab w:val="left" w:pos="440"/>
        </w:tabs>
        <w:rPr>
          <w:rFonts w:asciiTheme="minorHAnsi" w:eastAsiaTheme="minorEastAsia" w:hAnsiTheme="minorHAnsi" w:cstheme="minorBidi"/>
          <w:noProof/>
          <w:sz w:val="24"/>
        </w:rPr>
      </w:pPr>
      <w:hyperlink w:anchor="_Toc90521459" w:history="1">
        <w:r w:rsidR="008F01BC" w:rsidRPr="0098399A">
          <w:rPr>
            <w:rStyle w:val="afb"/>
            <w:noProof/>
            <w:sz w:val="24"/>
          </w:rPr>
          <w:t>3.</w:t>
        </w:r>
        <w:r w:rsidR="008F01BC" w:rsidRPr="0098399A">
          <w:rPr>
            <w:rFonts w:asciiTheme="minorHAnsi" w:eastAsiaTheme="minorEastAsia" w:hAnsiTheme="minorHAnsi" w:cstheme="minorBidi"/>
            <w:noProof/>
            <w:sz w:val="24"/>
          </w:rPr>
          <w:tab/>
        </w:r>
        <w:r w:rsidR="008F01BC" w:rsidRPr="0098399A">
          <w:rPr>
            <w:rStyle w:val="afb"/>
            <w:noProof/>
            <w:sz w:val="24"/>
          </w:rPr>
          <w:t>Место дисциплины в структуре образовательных программ</w:t>
        </w:r>
        <w:r w:rsidR="008F01BC" w:rsidRPr="0098399A">
          <w:rPr>
            <w:noProof/>
            <w:webHidden/>
            <w:sz w:val="24"/>
          </w:rPr>
          <w:tab/>
        </w:r>
        <w:r w:rsidR="00CE458F">
          <w:rPr>
            <w:noProof/>
            <w:webHidden/>
            <w:sz w:val="24"/>
          </w:rPr>
          <w:t>4</w:t>
        </w:r>
      </w:hyperlink>
    </w:p>
    <w:p w14:paraId="5360BB6C" w14:textId="78128B63" w:rsidR="008F01BC" w:rsidRPr="0098399A" w:rsidRDefault="00D93B27">
      <w:pPr>
        <w:pStyle w:val="16"/>
        <w:rPr>
          <w:rFonts w:asciiTheme="minorHAnsi" w:eastAsiaTheme="minorEastAsia" w:hAnsiTheme="minorHAnsi" w:cstheme="minorBidi"/>
          <w:noProof/>
          <w:sz w:val="24"/>
        </w:rPr>
      </w:pPr>
      <w:hyperlink w:anchor="_Toc90521460" w:history="1">
        <w:r w:rsidR="008F01BC" w:rsidRPr="0098399A">
          <w:rPr>
            <w:rStyle w:val="afb"/>
            <w:noProof/>
            <w:sz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F01BC" w:rsidRPr="0098399A">
          <w:rPr>
            <w:noProof/>
            <w:webHidden/>
            <w:sz w:val="24"/>
          </w:rPr>
          <w:tab/>
        </w:r>
        <w:r w:rsidR="00CE458F">
          <w:rPr>
            <w:noProof/>
            <w:webHidden/>
            <w:sz w:val="24"/>
          </w:rPr>
          <w:t>4</w:t>
        </w:r>
      </w:hyperlink>
    </w:p>
    <w:p w14:paraId="41030543" w14:textId="59A4E694" w:rsidR="008F01BC" w:rsidRPr="0098399A" w:rsidRDefault="00D93B27">
      <w:pPr>
        <w:pStyle w:val="16"/>
        <w:rPr>
          <w:rFonts w:asciiTheme="minorHAnsi" w:eastAsiaTheme="minorEastAsia" w:hAnsiTheme="minorHAnsi" w:cstheme="minorBidi"/>
          <w:noProof/>
          <w:sz w:val="24"/>
        </w:rPr>
      </w:pPr>
      <w:hyperlink w:anchor="_Toc90521461" w:history="1">
        <w:r w:rsidR="008F01BC" w:rsidRPr="0098399A">
          <w:rPr>
            <w:rStyle w:val="afb"/>
            <w:noProof/>
            <w:sz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F01BC" w:rsidRPr="0098399A">
          <w:rPr>
            <w:noProof/>
            <w:webHidden/>
            <w:sz w:val="24"/>
          </w:rPr>
          <w:tab/>
        </w:r>
        <w:r w:rsidR="00CE458F">
          <w:rPr>
            <w:noProof/>
            <w:webHidden/>
            <w:sz w:val="24"/>
          </w:rPr>
          <w:t>5</w:t>
        </w:r>
      </w:hyperlink>
    </w:p>
    <w:p w14:paraId="2BEDABD0" w14:textId="6A0409C1" w:rsidR="008F01BC" w:rsidRPr="0098399A" w:rsidRDefault="00D93B27">
      <w:pPr>
        <w:pStyle w:val="16"/>
        <w:rPr>
          <w:rFonts w:asciiTheme="minorHAnsi" w:eastAsiaTheme="minorEastAsia" w:hAnsiTheme="minorHAnsi" w:cstheme="minorBidi"/>
          <w:noProof/>
          <w:sz w:val="24"/>
        </w:rPr>
      </w:pPr>
      <w:hyperlink w:anchor="_Toc90521462" w:history="1">
        <w:r w:rsidR="008F01BC" w:rsidRPr="0098399A">
          <w:rPr>
            <w:rStyle w:val="afb"/>
            <w:noProof/>
            <w:sz w:val="24"/>
          </w:rPr>
          <w:t>5.1. Содержание дисциплины</w:t>
        </w:r>
        <w:r w:rsidR="008F01BC" w:rsidRPr="0098399A">
          <w:rPr>
            <w:noProof/>
            <w:webHidden/>
            <w:sz w:val="24"/>
          </w:rPr>
          <w:tab/>
        </w:r>
        <w:r w:rsidR="00CE458F">
          <w:rPr>
            <w:noProof/>
            <w:webHidden/>
            <w:sz w:val="24"/>
          </w:rPr>
          <w:t>5</w:t>
        </w:r>
      </w:hyperlink>
    </w:p>
    <w:p w14:paraId="57E5278C" w14:textId="200E93BF" w:rsidR="008F01BC" w:rsidRPr="0098399A" w:rsidRDefault="00D93B27">
      <w:pPr>
        <w:pStyle w:val="16"/>
        <w:rPr>
          <w:rFonts w:asciiTheme="minorHAnsi" w:eastAsiaTheme="minorEastAsia" w:hAnsiTheme="minorHAnsi" w:cstheme="minorBidi"/>
          <w:noProof/>
          <w:sz w:val="24"/>
        </w:rPr>
      </w:pPr>
      <w:hyperlink w:anchor="_Toc90521463" w:history="1">
        <w:r w:rsidR="008F01BC" w:rsidRPr="0098399A">
          <w:rPr>
            <w:rStyle w:val="afb"/>
            <w:noProof/>
            <w:sz w:val="24"/>
          </w:rPr>
          <w:t>5.2. Учебно-тематический план</w:t>
        </w:r>
        <w:r w:rsidR="008F01BC" w:rsidRPr="0098399A">
          <w:rPr>
            <w:noProof/>
            <w:webHidden/>
            <w:sz w:val="24"/>
          </w:rPr>
          <w:tab/>
        </w:r>
        <w:r w:rsidR="00CE458F">
          <w:rPr>
            <w:noProof/>
            <w:webHidden/>
            <w:sz w:val="24"/>
          </w:rPr>
          <w:t>7</w:t>
        </w:r>
      </w:hyperlink>
    </w:p>
    <w:p w14:paraId="0D2B0FA9" w14:textId="561ACB46" w:rsidR="008F01BC" w:rsidRPr="0098399A" w:rsidRDefault="00D93B27">
      <w:pPr>
        <w:pStyle w:val="16"/>
        <w:rPr>
          <w:rFonts w:asciiTheme="minorHAnsi" w:eastAsiaTheme="minorEastAsia" w:hAnsiTheme="minorHAnsi" w:cstheme="minorBidi"/>
          <w:noProof/>
          <w:sz w:val="24"/>
        </w:rPr>
      </w:pPr>
      <w:hyperlink w:anchor="_Toc90521464" w:history="1">
        <w:r w:rsidR="008F01BC" w:rsidRPr="0098399A">
          <w:rPr>
            <w:rStyle w:val="afb"/>
            <w:noProof/>
            <w:sz w:val="24"/>
          </w:rPr>
          <w:t>5.3. Содержание семинаров, практических занятий</w:t>
        </w:r>
        <w:r w:rsidR="008F01BC" w:rsidRPr="0098399A">
          <w:rPr>
            <w:noProof/>
            <w:webHidden/>
            <w:sz w:val="24"/>
          </w:rPr>
          <w:tab/>
        </w:r>
        <w:r w:rsidR="00CE458F">
          <w:rPr>
            <w:noProof/>
            <w:webHidden/>
            <w:sz w:val="24"/>
          </w:rPr>
          <w:t>8</w:t>
        </w:r>
      </w:hyperlink>
    </w:p>
    <w:p w14:paraId="48048C27" w14:textId="4AC246D3" w:rsidR="008F01BC" w:rsidRPr="0098399A" w:rsidRDefault="00D93B27">
      <w:pPr>
        <w:pStyle w:val="16"/>
        <w:rPr>
          <w:rFonts w:asciiTheme="minorHAnsi" w:eastAsiaTheme="minorEastAsia" w:hAnsiTheme="minorHAnsi" w:cstheme="minorBidi"/>
          <w:noProof/>
          <w:sz w:val="24"/>
        </w:rPr>
      </w:pPr>
      <w:hyperlink w:anchor="_Toc90521465" w:history="1">
        <w:r w:rsidR="008F01BC" w:rsidRPr="0098399A">
          <w:rPr>
            <w:rStyle w:val="afb"/>
            <w:noProof/>
            <w:sz w:val="24"/>
          </w:rPr>
          <w:t>6. Перечень учебно-методического обеспечения для самостоятельной работы обучающихся по дисциплине</w:t>
        </w:r>
        <w:r w:rsidR="008F01BC" w:rsidRPr="0098399A">
          <w:rPr>
            <w:noProof/>
            <w:webHidden/>
            <w:sz w:val="24"/>
          </w:rPr>
          <w:tab/>
        </w:r>
        <w:r w:rsidR="00CE458F">
          <w:rPr>
            <w:noProof/>
            <w:webHidden/>
            <w:sz w:val="24"/>
          </w:rPr>
          <w:t>9</w:t>
        </w:r>
      </w:hyperlink>
    </w:p>
    <w:p w14:paraId="71819220" w14:textId="51181780" w:rsidR="008F01BC" w:rsidRPr="0098399A" w:rsidRDefault="00D93B27">
      <w:pPr>
        <w:pStyle w:val="16"/>
        <w:rPr>
          <w:rFonts w:asciiTheme="minorHAnsi" w:eastAsiaTheme="minorEastAsia" w:hAnsiTheme="minorHAnsi" w:cstheme="minorBidi"/>
          <w:noProof/>
          <w:sz w:val="24"/>
        </w:rPr>
      </w:pPr>
      <w:hyperlink w:anchor="_Toc90521466" w:history="1">
        <w:r w:rsidR="008F01BC" w:rsidRPr="0098399A">
          <w:rPr>
            <w:rStyle w:val="afb"/>
            <w:noProof/>
            <w:sz w:val="24"/>
          </w:rPr>
          <w:t>6.1. Перечень вопросов, отводимых на самостоятельное освоение дисциплины, формы внеаудиторной самостоятельной работы</w:t>
        </w:r>
        <w:r w:rsidR="008F01BC" w:rsidRPr="0098399A">
          <w:rPr>
            <w:noProof/>
            <w:webHidden/>
            <w:sz w:val="24"/>
          </w:rPr>
          <w:tab/>
        </w:r>
        <w:r w:rsidR="00CE458F">
          <w:rPr>
            <w:noProof/>
            <w:webHidden/>
            <w:sz w:val="24"/>
          </w:rPr>
          <w:t>9</w:t>
        </w:r>
      </w:hyperlink>
    </w:p>
    <w:p w14:paraId="12CFCD4A" w14:textId="50AEEC52" w:rsidR="008F01BC" w:rsidRPr="0098399A" w:rsidRDefault="00D93B27">
      <w:pPr>
        <w:pStyle w:val="16"/>
        <w:rPr>
          <w:rFonts w:asciiTheme="minorHAnsi" w:eastAsiaTheme="minorEastAsia" w:hAnsiTheme="minorHAnsi" w:cstheme="minorBidi"/>
          <w:noProof/>
          <w:sz w:val="24"/>
        </w:rPr>
      </w:pPr>
      <w:hyperlink w:anchor="_Toc90521467" w:history="1">
        <w:r w:rsidR="008F01BC" w:rsidRPr="0098399A">
          <w:rPr>
            <w:rStyle w:val="afb"/>
            <w:noProof/>
            <w:sz w:val="24"/>
          </w:rPr>
          <w:t>6.2. Перечень вопросов, заданий, тем для подготовки к текущему контролю</w:t>
        </w:r>
        <w:r w:rsidR="008F01BC" w:rsidRPr="0098399A">
          <w:rPr>
            <w:noProof/>
            <w:webHidden/>
            <w:sz w:val="24"/>
          </w:rPr>
          <w:tab/>
        </w:r>
        <w:r w:rsidR="00CE458F">
          <w:rPr>
            <w:noProof/>
            <w:webHidden/>
            <w:sz w:val="24"/>
          </w:rPr>
          <w:t>10</w:t>
        </w:r>
      </w:hyperlink>
    </w:p>
    <w:p w14:paraId="49034681" w14:textId="7051DF0A" w:rsidR="008F01BC" w:rsidRPr="0098399A" w:rsidRDefault="00D93B27">
      <w:pPr>
        <w:pStyle w:val="16"/>
        <w:rPr>
          <w:rFonts w:asciiTheme="minorHAnsi" w:eastAsiaTheme="minorEastAsia" w:hAnsiTheme="minorHAnsi" w:cstheme="minorBidi"/>
          <w:noProof/>
          <w:sz w:val="24"/>
        </w:rPr>
      </w:pPr>
      <w:hyperlink w:anchor="_Toc90521468" w:history="1">
        <w:r w:rsidR="008F01BC" w:rsidRPr="0098399A">
          <w:rPr>
            <w:rStyle w:val="afb"/>
            <w:noProof/>
            <w:sz w:val="24"/>
          </w:rPr>
          <w:t>7. Фонд оценочных средств для проведения промежуточной аттестации обучающихся по дисциплине</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_Toc90521468 \h </w:instrText>
        </w:r>
        <w:r w:rsidR="008F01BC" w:rsidRPr="0098399A">
          <w:rPr>
            <w:noProof/>
            <w:webHidden/>
            <w:sz w:val="24"/>
          </w:rPr>
        </w:r>
        <w:r w:rsidR="008F01BC" w:rsidRPr="0098399A">
          <w:rPr>
            <w:noProof/>
            <w:webHidden/>
            <w:sz w:val="24"/>
          </w:rPr>
          <w:fldChar w:fldCharType="separate"/>
        </w:r>
        <w:r w:rsidR="00AD5EBB">
          <w:rPr>
            <w:b/>
            <w:bCs/>
            <w:noProof/>
            <w:webHidden/>
            <w:sz w:val="24"/>
          </w:rPr>
          <w:t>Ошибка! Закладка не определена.</w:t>
        </w:r>
        <w:r w:rsidR="008F01BC" w:rsidRPr="0098399A">
          <w:rPr>
            <w:noProof/>
            <w:webHidden/>
            <w:sz w:val="24"/>
          </w:rPr>
          <w:fldChar w:fldCharType="end"/>
        </w:r>
      </w:hyperlink>
    </w:p>
    <w:p w14:paraId="2F3694EA" w14:textId="201120D2" w:rsidR="008F01BC" w:rsidRPr="0098399A" w:rsidRDefault="00D93B27">
      <w:pPr>
        <w:pStyle w:val="16"/>
        <w:rPr>
          <w:rFonts w:asciiTheme="minorHAnsi" w:eastAsiaTheme="minorEastAsia" w:hAnsiTheme="minorHAnsi" w:cstheme="minorBidi"/>
          <w:noProof/>
          <w:sz w:val="24"/>
        </w:rPr>
      </w:pPr>
      <w:hyperlink w:anchor="_Toc90521471" w:history="1">
        <w:r w:rsidR="008F01BC" w:rsidRPr="0098399A">
          <w:rPr>
            <w:rStyle w:val="afb"/>
            <w:noProof/>
            <w:sz w:val="24"/>
          </w:rPr>
          <w:t>8. Перечень основной и дополнительной учебной литературы, необходимой для освоения дисциплины</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_Toc90521471 \h </w:instrText>
        </w:r>
        <w:r w:rsidR="008F01BC" w:rsidRPr="0098399A">
          <w:rPr>
            <w:noProof/>
            <w:webHidden/>
            <w:sz w:val="24"/>
          </w:rPr>
        </w:r>
        <w:r w:rsidR="008F01BC" w:rsidRPr="0098399A">
          <w:rPr>
            <w:noProof/>
            <w:webHidden/>
            <w:sz w:val="24"/>
          </w:rPr>
          <w:fldChar w:fldCharType="separate"/>
        </w:r>
        <w:r w:rsidR="00AD5EBB">
          <w:rPr>
            <w:noProof/>
            <w:webHidden/>
            <w:sz w:val="24"/>
          </w:rPr>
          <w:t>20</w:t>
        </w:r>
        <w:r w:rsidR="008F01BC" w:rsidRPr="0098399A">
          <w:rPr>
            <w:noProof/>
            <w:webHidden/>
            <w:sz w:val="24"/>
          </w:rPr>
          <w:fldChar w:fldCharType="end"/>
        </w:r>
      </w:hyperlink>
    </w:p>
    <w:p w14:paraId="5BFBA64E" w14:textId="3A64F2FB" w:rsidR="008F01BC" w:rsidRPr="0098399A" w:rsidRDefault="00D93B27">
      <w:pPr>
        <w:pStyle w:val="16"/>
        <w:rPr>
          <w:rFonts w:asciiTheme="minorHAnsi" w:eastAsiaTheme="minorEastAsia" w:hAnsiTheme="minorHAnsi" w:cstheme="minorBidi"/>
          <w:noProof/>
          <w:sz w:val="24"/>
        </w:rPr>
      </w:pPr>
      <w:hyperlink w:anchor="_Toc90521472" w:history="1">
        <w:r w:rsidR="008F01BC" w:rsidRPr="0098399A">
          <w:rPr>
            <w:rStyle w:val="afb"/>
            <w:noProof/>
            <w:sz w:val="24"/>
          </w:rPr>
          <w:t>9. Перечень ресурсов информационно-телекоммуникационной сети «Интернет», необходимых для освоения дисциплины</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_Toc90521472 \h </w:instrText>
        </w:r>
        <w:r w:rsidR="008F01BC" w:rsidRPr="0098399A">
          <w:rPr>
            <w:noProof/>
            <w:webHidden/>
            <w:sz w:val="24"/>
          </w:rPr>
        </w:r>
        <w:r w:rsidR="008F01BC" w:rsidRPr="0098399A">
          <w:rPr>
            <w:noProof/>
            <w:webHidden/>
            <w:sz w:val="24"/>
          </w:rPr>
          <w:fldChar w:fldCharType="separate"/>
        </w:r>
        <w:r w:rsidR="00AD5EBB">
          <w:rPr>
            <w:noProof/>
            <w:webHidden/>
            <w:sz w:val="24"/>
          </w:rPr>
          <w:t>22</w:t>
        </w:r>
        <w:r w:rsidR="008F01BC" w:rsidRPr="0098399A">
          <w:rPr>
            <w:noProof/>
            <w:webHidden/>
            <w:sz w:val="24"/>
          </w:rPr>
          <w:fldChar w:fldCharType="end"/>
        </w:r>
      </w:hyperlink>
    </w:p>
    <w:p w14:paraId="6027DB3F" w14:textId="657AD18F" w:rsidR="008F01BC" w:rsidRPr="0098399A" w:rsidRDefault="00D93B27">
      <w:pPr>
        <w:pStyle w:val="16"/>
        <w:rPr>
          <w:rFonts w:asciiTheme="minorHAnsi" w:eastAsiaTheme="minorEastAsia" w:hAnsiTheme="minorHAnsi" w:cstheme="minorBidi"/>
          <w:noProof/>
          <w:sz w:val="24"/>
        </w:rPr>
      </w:pPr>
      <w:hyperlink w:anchor="_Toc90521473" w:history="1">
        <w:r w:rsidR="008F01BC" w:rsidRPr="0098399A">
          <w:rPr>
            <w:rStyle w:val="afb"/>
            <w:noProof/>
            <w:sz w:val="24"/>
          </w:rPr>
          <w:t>10. Методические указания для обучающихся по освоению дисциплины</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_Toc90521473 \h </w:instrText>
        </w:r>
        <w:r w:rsidR="008F01BC" w:rsidRPr="0098399A">
          <w:rPr>
            <w:noProof/>
            <w:webHidden/>
            <w:sz w:val="24"/>
          </w:rPr>
        </w:r>
        <w:r w:rsidR="008F01BC" w:rsidRPr="0098399A">
          <w:rPr>
            <w:noProof/>
            <w:webHidden/>
            <w:sz w:val="24"/>
          </w:rPr>
          <w:fldChar w:fldCharType="separate"/>
        </w:r>
        <w:r w:rsidR="00AD5EBB">
          <w:rPr>
            <w:noProof/>
            <w:webHidden/>
            <w:sz w:val="24"/>
          </w:rPr>
          <w:t>22</w:t>
        </w:r>
        <w:r w:rsidR="008F01BC" w:rsidRPr="0098399A">
          <w:rPr>
            <w:noProof/>
            <w:webHidden/>
            <w:sz w:val="24"/>
          </w:rPr>
          <w:fldChar w:fldCharType="end"/>
        </w:r>
      </w:hyperlink>
    </w:p>
    <w:p w14:paraId="7412E2B7" w14:textId="5AB243B4" w:rsidR="008F01BC" w:rsidRPr="0098399A" w:rsidRDefault="00D93B27">
      <w:pPr>
        <w:pStyle w:val="16"/>
        <w:rPr>
          <w:noProof/>
          <w:sz w:val="24"/>
        </w:rPr>
      </w:pPr>
      <w:hyperlink w:anchor="_Toc90521474" w:history="1">
        <w:r w:rsidR="008F01BC" w:rsidRPr="0098399A">
          <w:rPr>
            <w:rStyle w:val="afb"/>
            <w:noProof/>
            <w:sz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_Toc90521474 \h </w:instrText>
        </w:r>
        <w:r w:rsidR="008F01BC" w:rsidRPr="0098399A">
          <w:rPr>
            <w:noProof/>
            <w:webHidden/>
            <w:sz w:val="24"/>
          </w:rPr>
        </w:r>
        <w:r w:rsidR="008F01BC" w:rsidRPr="0098399A">
          <w:rPr>
            <w:noProof/>
            <w:webHidden/>
            <w:sz w:val="24"/>
          </w:rPr>
          <w:fldChar w:fldCharType="separate"/>
        </w:r>
        <w:r w:rsidR="00AD5EBB">
          <w:rPr>
            <w:noProof/>
            <w:webHidden/>
            <w:sz w:val="24"/>
          </w:rPr>
          <w:t>24</w:t>
        </w:r>
        <w:r w:rsidR="008F01BC" w:rsidRPr="0098399A">
          <w:rPr>
            <w:noProof/>
            <w:webHidden/>
            <w:sz w:val="24"/>
          </w:rPr>
          <w:fldChar w:fldCharType="end"/>
        </w:r>
      </w:hyperlink>
    </w:p>
    <w:p w14:paraId="139076BA" w14:textId="305E2A55" w:rsidR="008F01BC" w:rsidRPr="0098399A" w:rsidRDefault="00D93B27">
      <w:pPr>
        <w:pStyle w:val="16"/>
        <w:rPr>
          <w:rFonts w:asciiTheme="minorHAnsi" w:eastAsiaTheme="minorEastAsia" w:hAnsiTheme="minorHAnsi" w:cstheme="minorBidi"/>
          <w:noProof/>
          <w:sz w:val="24"/>
        </w:rPr>
      </w:pPr>
      <w:hyperlink w:anchor="_Toc90521475" w:history="1">
        <w:r w:rsidR="008F01BC" w:rsidRPr="0098399A">
          <w:rPr>
            <w:rStyle w:val="afb"/>
            <w:noProof/>
            <w:sz w:val="24"/>
          </w:rPr>
          <w:t>12. Описание материально-технической базы, необходимой для осуществления образовательного процесса по дисциплине</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_Toc90521475 \h </w:instrText>
        </w:r>
        <w:r w:rsidR="008F01BC" w:rsidRPr="0098399A">
          <w:rPr>
            <w:noProof/>
            <w:webHidden/>
            <w:sz w:val="24"/>
          </w:rPr>
        </w:r>
        <w:r w:rsidR="008F01BC" w:rsidRPr="0098399A">
          <w:rPr>
            <w:noProof/>
            <w:webHidden/>
            <w:sz w:val="24"/>
          </w:rPr>
          <w:fldChar w:fldCharType="separate"/>
        </w:r>
        <w:r w:rsidR="00AD5EBB">
          <w:rPr>
            <w:noProof/>
            <w:webHidden/>
            <w:sz w:val="24"/>
          </w:rPr>
          <w:t>25</w:t>
        </w:r>
        <w:r w:rsidR="008F01BC" w:rsidRPr="0098399A">
          <w:rPr>
            <w:noProof/>
            <w:webHidden/>
            <w:sz w:val="24"/>
          </w:rPr>
          <w:fldChar w:fldCharType="end"/>
        </w:r>
      </w:hyperlink>
      <w:r w:rsidR="009D7D07">
        <w:rPr>
          <w:noProof/>
          <w:sz w:val="24"/>
        </w:rPr>
        <w:t>5</w:t>
      </w:r>
    </w:p>
    <w:p w14:paraId="56264461" w14:textId="27301652" w:rsidR="0098399A" w:rsidRDefault="003B2A8A" w:rsidP="0098399A">
      <w:pPr>
        <w:pStyle w:val="af8"/>
        <w:rPr>
          <w:noProof/>
          <w:szCs w:val="28"/>
        </w:rPr>
      </w:pPr>
      <w:r>
        <w:rPr>
          <w:noProof/>
          <w:szCs w:val="28"/>
        </w:rPr>
        <w:fldChar w:fldCharType="end"/>
      </w:r>
      <w:bookmarkStart w:id="1" w:name="_Toc90521457"/>
    </w:p>
    <w:p w14:paraId="7AD50B99" w14:textId="432B132B" w:rsidR="003D57A7" w:rsidRDefault="003D57A7" w:rsidP="0098399A">
      <w:pPr>
        <w:pStyle w:val="af8"/>
        <w:rPr>
          <w:noProof/>
          <w:szCs w:val="28"/>
        </w:rPr>
      </w:pPr>
    </w:p>
    <w:p w14:paraId="668B2EB6" w14:textId="2FDDF4EF" w:rsidR="003D57A7" w:rsidRDefault="003D57A7" w:rsidP="0098399A">
      <w:pPr>
        <w:pStyle w:val="af8"/>
        <w:rPr>
          <w:noProof/>
          <w:szCs w:val="28"/>
        </w:rPr>
      </w:pPr>
    </w:p>
    <w:p w14:paraId="710A2EE4" w14:textId="24E945A2" w:rsidR="003D57A7" w:rsidRDefault="003D57A7" w:rsidP="0098399A">
      <w:pPr>
        <w:pStyle w:val="af8"/>
        <w:rPr>
          <w:noProof/>
          <w:szCs w:val="28"/>
        </w:rPr>
      </w:pPr>
    </w:p>
    <w:p w14:paraId="24211C6A" w14:textId="7B1B09C3" w:rsidR="003D57A7" w:rsidRDefault="003D57A7" w:rsidP="0098399A">
      <w:pPr>
        <w:pStyle w:val="af8"/>
        <w:rPr>
          <w:noProof/>
          <w:szCs w:val="28"/>
        </w:rPr>
      </w:pPr>
    </w:p>
    <w:p w14:paraId="57526E28" w14:textId="189FDFF5" w:rsidR="003D57A7" w:rsidRDefault="003D57A7" w:rsidP="0098399A">
      <w:pPr>
        <w:pStyle w:val="af8"/>
        <w:rPr>
          <w:noProof/>
          <w:szCs w:val="28"/>
        </w:rPr>
      </w:pPr>
    </w:p>
    <w:p w14:paraId="485F744C" w14:textId="5622956F" w:rsidR="009D7D07" w:rsidRDefault="009D7D07" w:rsidP="0098399A">
      <w:pPr>
        <w:pStyle w:val="af8"/>
        <w:rPr>
          <w:noProof/>
          <w:szCs w:val="28"/>
        </w:rPr>
      </w:pPr>
    </w:p>
    <w:p w14:paraId="07CB9D04" w14:textId="77777777" w:rsidR="009D7D07" w:rsidRDefault="009D7D07" w:rsidP="0098399A">
      <w:pPr>
        <w:pStyle w:val="af8"/>
        <w:rPr>
          <w:noProof/>
          <w:szCs w:val="28"/>
        </w:rPr>
      </w:pPr>
    </w:p>
    <w:p w14:paraId="72A28382" w14:textId="4EFE79B0" w:rsidR="003D57A7" w:rsidRDefault="003D57A7" w:rsidP="0098399A">
      <w:pPr>
        <w:pStyle w:val="af8"/>
        <w:rPr>
          <w:noProof/>
          <w:szCs w:val="28"/>
        </w:rPr>
      </w:pPr>
    </w:p>
    <w:p w14:paraId="138F3D2A" w14:textId="3900F556" w:rsidR="003D57A7" w:rsidRDefault="003D57A7" w:rsidP="0098399A">
      <w:pPr>
        <w:pStyle w:val="af8"/>
        <w:rPr>
          <w:noProof/>
          <w:szCs w:val="28"/>
        </w:rPr>
      </w:pPr>
    </w:p>
    <w:p w14:paraId="74D0B3AA" w14:textId="481B9EB9" w:rsidR="003D57A7" w:rsidRDefault="003D57A7" w:rsidP="0098399A">
      <w:pPr>
        <w:pStyle w:val="af8"/>
        <w:rPr>
          <w:noProof/>
          <w:szCs w:val="28"/>
        </w:rPr>
      </w:pPr>
    </w:p>
    <w:p w14:paraId="66A501E3" w14:textId="398D0451" w:rsidR="003D57A7" w:rsidRDefault="003D57A7" w:rsidP="0098399A">
      <w:pPr>
        <w:pStyle w:val="af8"/>
        <w:rPr>
          <w:noProof/>
          <w:szCs w:val="28"/>
        </w:rPr>
      </w:pPr>
    </w:p>
    <w:p w14:paraId="71EB7143" w14:textId="08DBE4E6" w:rsidR="003D57A7" w:rsidRDefault="003D57A7" w:rsidP="0098399A">
      <w:pPr>
        <w:pStyle w:val="af8"/>
        <w:rPr>
          <w:noProof/>
          <w:szCs w:val="28"/>
        </w:rPr>
      </w:pPr>
    </w:p>
    <w:p w14:paraId="76E9076B" w14:textId="2B93A788" w:rsidR="003D57A7" w:rsidRDefault="003D57A7" w:rsidP="0098399A">
      <w:pPr>
        <w:pStyle w:val="af8"/>
        <w:rPr>
          <w:noProof/>
          <w:szCs w:val="28"/>
        </w:rPr>
      </w:pPr>
    </w:p>
    <w:p w14:paraId="48C9DC84" w14:textId="53649EA0" w:rsidR="00426BE7" w:rsidRPr="0098399A" w:rsidRDefault="00426BE7" w:rsidP="0098399A">
      <w:pPr>
        <w:pStyle w:val="af8"/>
        <w:numPr>
          <w:ilvl w:val="0"/>
          <w:numId w:val="27"/>
        </w:numPr>
        <w:rPr>
          <w:b/>
          <w:sz w:val="28"/>
          <w:szCs w:val="28"/>
        </w:rPr>
      </w:pPr>
      <w:r w:rsidRPr="0098399A">
        <w:rPr>
          <w:b/>
          <w:sz w:val="28"/>
          <w:szCs w:val="28"/>
        </w:rPr>
        <w:lastRenderedPageBreak/>
        <w:t>Наименование дисциплины</w:t>
      </w:r>
      <w:bookmarkEnd w:id="1"/>
    </w:p>
    <w:p w14:paraId="031D9C55" w14:textId="6DA81D23" w:rsidR="00426BE7" w:rsidRPr="00426BE7" w:rsidRDefault="00426BE7" w:rsidP="00426BE7">
      <w:pPr>
        <w:spacing w:after="120" w:line="360" w:lineRule="auto"/>
        <w:ind w:firstLine="709"/>
        <w:jc w:val="both"/>
        <w:rPr>
          <w:bCs/>
          <w:iCs/>
          <w:snapToGrid w:val="0"/>
          <w:sz w:val="28"/>
          <w:szCs w:val="28"/>
        </w:rPr>
      </w:pPr>
      <w:r w:rsidRPr="00426BE7">
        <w:rPr>
          <w:bCs/>
          <w:iCs/>
          <w:sz w:val="28"/>
          <w:szCs w:val="28"/>
        </w:rPr>
        <w:t>Математическое обеспечение финансовых решений</w:t>
      </w:r>
      <w:r w:rsidR="009C1B2E">
        <w:rPr>
          <w:bCs/>
          <w:iCs/>
          <w:sz w:val="28"/>
          <w:szCs w:val="28"/>
        </w:rPr>
        <w:t>.</w:t>
      </w:r>
      <w:r w:rsidRPr="00426BE7">
        <w:rPr>
          <w:bCs/>
          <w:iCs/>
          <w:sz w:val="28"/>
          <w:szCs w:val="28"/>
        </w:rPr>
        <w:t xml:space="preserve"> </w:t>
      </w:r>
    </w:p>
    <w:p w14:paraId="03DF03B1" w14:textId="77777777" w:rsidR="007A60BA" w:rsidRDefault="007A60BA" w:rsidP="007A60BA">
      <w:pPr>
        <w:pStyle w:val="af8"/>
        <w:numPr>
          <w:ilvl w:val="0"/>
          <w:numId w:val="27"/>
        </w:numPr>
        <w:spacing w:before="100" w:beforeAutospacing="1" w:after="100" w:afterAutospacing="1"/>
        <w:contextualSpacing w:val="0"/>
        <w:jc w:val="both"/>
        <w:rPr>
          <w:b/>
          <w:bCs/>
          <w:sz w:val="28"/>
          <w:szCs w:val="28"/>
        </w:rPr>
      </w:pPr>
      <w:r w:rsidRPr="00273AE3">
        <w:rPr>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D241041" w14:textId="6FC84D70" w:rsidR="00360056" w:rsidRPr="00360056" w:rsidRDefault="007A60BA" w:rsidP="00B7572D">
      <w:pPr>
        <w:pStyle w:val="af8"/>
        <w:spacing w:line="360" w:lineRule="auto"/>
        <w:ind w:left="1069"/>
        <w:jc w:val="right"/>
      </w:pPr>
      <w:r w:rsidRPr="005B4843">
        <w:rPr>
          <w:sz w:val="28"/>
          <w:szCs w:val="28"/>
        </w:rPr>
        <w:t xml:space="preserve">Таблица </w:t>
      </w:r>
      <w:r>
        <w:rPr>
          <w:sz w:val="28"/>
          <w:szCs w:val="28"/>
        </w:rPr>
        <w:t>1</w:t>
      </w:r>
    </w:p>
    <w:tbl>
      <w:tblPr>
        <w:tblStyle w:val="a4"/>
        <w:tblW w:w="10349" w:type="dxa"/>
        <w:tblInd w:w="-289" w:type="dxa"/>
        <w:tblLayout w:type="fixed"/>
        <w:tblLook w:val="04A0" w:firstRow="1" w:lastRow="0" w:firstColumn="1" w:lastColumn="0" w:noHBand="0" w:noVBand="1"/>
      </w:tblPr>
      <w:tblGrid>
        <w:gridCol w:w="993"/>
        <w:gridCol w:w="2126"/>
        <w:gridCol w:w="2835"/>
        <w:gridCol w:w="4395"/>
      </w:tblGrid>
      <w:tr w:rsidR="00A446AC" w:rsidRPr="005904C4" w14:paraId="57057625" w14:textId="77777777" w:rsidTr="009D7D07">
        <w:tc>
          <w:tcPr>
            <w:tcW w:w="993" w:type="dxa"/>
          </w:tcPr>
          <w:p w14:paraId="4462E51B" w14:textId="58B5EA29" w:rsidR="00A446AC" w:rsidRPr="00485ECE" w:rsidRDefault="00A446AC" w:rsidP="00485ECE">
            <w:pPr>
              <w:ind w:left="-57" w:right="-57"/>
              <w:jc w:val="center"/>
              <w:rPr>
                <w:b/>
                <w:sz w:val="20"/>
                <w:szCs w:val="20"/>
              </w:rPr>
            </w:pPr>
            <w:bookmarkStart w:id="2" w:name="_Hlk68370371"/>
            <w:r w:rsidRPr="00485ECE">
              <w:rPr>
                <w:b/>
                <w:sz w:val="20"/>
                <w:szCs w:val="20"/>
              </w:rPr>
              <w:t>Код компетенции</w:t>
            </w:r>
          </w:p>
        </w:tc>
        <w:tc>
          <w:tcPr>
            <w:tcW w:w="2126" w:type="dxa"/>
          </w:tcPr>
          <w:p w14:paraId="20FC0E2F" w14:textId="77777777" w:rsidR="00A446AC" w:rsidRPr="0069322F" w:rsidRDefault="00A446AC" w:rsidP="009D7D07">
            <w:pPr>
              <w:ind w:left="-57" w:right="-57"/>
              <w:jc w:val="center"/>
              <w:rPr>
                <w:b/>
              </w:rPr>
            </w:pPr>
            <w:r w:rsidRPr="0069322F">
              <w:rPr>
                <w:b/>
              </w:rPr>
              <w:t>Наименование</w:t>
            </w:r>
          </w:p>
          <w:p w14:paraId="00B8DE98" w14:textId="77777777" w:rsidR="00A446AC" w:rsidRPr="0069322F" w:rsidRDefault="00A446AC" w:rsidP="009D7D07">
            <w:pPr>
              <w:ind w:left="-57" w:right="-57"/>
              <w:jc w:val="center"/>
              <w:rPr>
                <w:b/>
              </w:rPr>
            </w:pPr>
            <w:r w:rsidRPr="0069322F">
              <w:rPr>
                <w:b/>
              </w:rPr>
              <w:t>компетенции</w:t>
            </w:r>
          </w:p>
        </w:tc>
        <w:tc>
          <w:tcPr>
            <w:tcW w:w="2835" w:type="dxa"/>
          </w:tcPr>
          <w:p w14:paraId="460090FD" w14:textId="56AFCC72" w:rsidR="00A446AC" w:rsidRPr="0069322F" w:rsidRDefault="00A446AC" w:rsidP="009D7D07">
            <w:pPr>
              <w:ind w:left="-57" w:right="-57"/>
              <w:jc w:val="center"/>
              <w:rPr>
                <w:b/>
              </w:rPr>
            </w:pPr>
            <w:r w:rsidRPr="0069322F">
              <w:rPr>
                <w:b/>
              </w:rPr>
              <w:t>Индикаторы достижения компетенции</w:t>
            </w:r>
          </w:p>
        </w:tc>
        <w:tc>
          <w:tcPr>
            <w:tcW w:w="4395" w:type="dxa"/>
          </w:tcPr>
          <w:p w14:paraId="1EC7188C" w14:textId="070E68FE" w:rsidR="00A446AC" w:rsidRPr="0069322F" w:rsidRDefault="0098399A" w:rsidP="009D7D07">
            <w:pPr>
              <w:ind w:left="-57" w:right="-57"/>
              <w:jc w:val="center"/>
              <w:rPr>
                <w:b/>
              </w:rPr>
            </w:pPr>
            <w:r>
              <w:rPr>
                <w:b/>
              </w:rPr>
              <w:t>Результаты обучения (</w:t>
            </w:r>
            <w:r w:rsidR="00A446AC" w:rsidRPr="0069322F">
              <w:rPr>
                <w:b/>
              </w:rPr>
              <w:t>умения и знания), соотнесенные с индикаторами достижения компетенции</w:t>
            </w:r>
          </w:p>
        </w:tc>
      </w:tr>
      <w:tr w:rsidR="00A446AC" w:rsidRPr="005904C4" w14:paraId="4B9ADDCD" w14:textId="77777777" w:rsidTr="009D7D07">
        <w:trPr>
          <w:trHeight w:val="2971"/>
        </w:trPr>
        <w:tc>
          <w:tcPr>
            <w:tcW w:w="993" w:type="dxa"/>
          </w:tcPr>
          <w:p w14:paraId="079247A1" w14:textId="5A06A6D7" w:rsidR="00524208" w:rsidRPr="00CC614F" w:rsidRDefault="00524208" w:rsidP="00A446AC">
            <w:pPr>
              <w:rPr>
                <w:b/>
                <w:strike/>
                <w:highlight w:val="yellow"/>
              </w:rPr>
            </w:pPr>
            <w:r w:rsidRPr="00CC614F">
              <w:rPr>
                <w:shd w:val="clear" w:color="auto" w:fill="FFFFFF"/>
              </w:rPr>
              <w:t>УК-</w:t>
            </w:r>
            <w:r w:rsidR="00A16B17">
              <w:rPr>
                <w:shd w:val="clear" w:color="auto" w:fill="FFFFFF"/>
              </w:rPr>
              <w:t>7</w:t>
            </w:r>
          </w:p>
          <w:p w14:paraId="11D2AB55" w14:textId="77777777" w:rsidR="00524208" w:rsidRPr="00CC614F" w:rsidRDefault="00524208" w:rsidP="00A446AC">
            <w:pPr>
              <w:rPr>
                <w:b/>
                <w:strike/>
                <w:highlight w:val="yellow"/>
              </w:rPr>
            </w:pPr>
          </w:p>
          <w:p w14:paraId="5A038610" w14:textId="77777777" w:rsidR="00A446AC" w:rsidRPr="00CC614F" w:rsidRDefault="00A446AC" w:rsidP="00A446AC">
            <w:pPr>
              <w:rPr>
                <w:strike/>
                <w:highlight w:val="yellow"/>
              </w:rPr>
            </w:pPr>
          </w:p>
        </w:tc>
        <w:tc>
          <w:tcPr>
            <w:tcW w:w="2126" w:type="dxa"/>
          </w:tcPr>
          <w:p w14:paraId="753FFFE1" w14:textId="211567F6" w:rsidR="00293748" w:rsidRPr="00A16B17" w:rsidRDefault="00A16B17" w:rsidP="00B7572D">
            <w:pPr>
              <w:ind w:left="-57" w:right="-57"/>
              <w:rPr>
                <w:highlight w:val="yellow"/>
              </w:rPr>
            </w:pPr>
            <w:r w:rsidRPr="00A16B17">
              <w:t xml:space="preserve">Способность проводить научные исследования, оценивать и оформлять их результаты </w:t>
            </w:r>
          </w:p>
          <w:p w14:paraId="3348473C" w14:textId="77777777" w:rsidR="00A446AC" w:rsidRPr="00CC614F" w:rsidRDefault="00A446AC" w:rsidP="00B7572D">
            <w:pPr>
              <w:ind w:left="-57" w:right="-57"/>
              <w:rPr>
                <w:strike/>
                <w:highlight w:val="yellow"/>
              </w:rPr>
            </w:pPr>
          </w:p>
        </w:tc>
        <w:tc>
          <w:tcPr>
            <w:tcW w:w="2835" w:type="dxa"/>
          </w:tcPr>
          <w:p w14:paraId="76E1A33B" w14:textId="292187A8" w:rsidR="00A07BB5" w:rsidRPr="00CC614F" w:rsidRDefault="00A07BB5" w:rsidP="009D7D07">
            <w:pPr>
              <w:pStyle w:val="af6"/>
              <w:spacing w:before="0" w:beforeAutospacing="0" w:after="0" w:afterAutospacing="0"/>
              <w:ind w:left="-57" w:right="-57"/>
              <w:jc w:val="both"/>
              <w:rPr>
                <w:color w:val="201F1E"/>
              </w:rPr>
            </w:pPr>
            <w:r w:rsidRPr="00CC614F">
              <w:rPr>
                <w:color w:val="201F1E"/>
              </w:rPr>
              <w:t>1.</w:t>
            </w:r>
            <w:r w:rsidR="009A2C0C">
              <w:rPr>
                <w:color w:val="201F1E"/>
              </w:rPr>
              <w:t xml:space="preserve"> </w:t>
            </w:r>
            <w:r w:rsidR="00A16B17" w:rsidRPr="00A16B17">
              <w:rPr>
                <w:color w:val="201F1E"/>
              </w:rPr>
              <w:t>Применяет методы прикладных научных исследований</w:t>
            </w:r>
            <w:r w:rsidRPr="00CC614F">
              <w:rPr>
                <w:color w:val="201F1E"/>
              </w:rPr>
              <w:t>.</w:t>
            </w:r>
          </w:p>
          <w:p w14:paraId="494017DA" w14:textId="77777777" w:rsidR="00E27346" w:rsidRPr="00CC614F" w:rsidRDefault="00E27346" w:rsidP="009D7D07">
            <w:pPr>
              <w:pStyle w:val="af6"/>
              <w:spacing w:before="0" w:beforeAutospacing="0" w:after="0" w:afterAutospacing="0"/>
              <w:ind w:left="-57" w:right="-57"/>
              <w:jc w:val="both"/>
              <w:rPr>
                <w:color w:val="201F1E"/>
              </w:rPr>
            </w:pPr>
          </w:p>
          <w:p w14:paraId="3ADFE521" w14:textId="77777777" w:rsidR="00E27346" w:rsidRPr="00CC614F" w:rsidRDefault="00E27346" w:rsidP="009D7D07">
            <w:pPr>
              <w:pStyle w:val="af6"/>
              <w:spacing w:before="0" w:beforeAutospacing="0" w:after="0" w:afterAutospacing="0"/>
              <w:ind w:left="-57" w:right="-57"/>
              <w:jc w:val="both"/>
              <w:rPr>
                <w:color w:val="201F1E"/>
              </w:rPr>
            </w:pPr>
          </w:p>
          <w:p w14:paraId="3A660226" w14:textId="11EBA4CC" w:rsidR="00A07BB5" w:rsidRPr="00CC614F" w:rsidRDefault="00A07BB5" w:rsidP="009D7D07">
            <w:pPr>
              <w:pStyle w:val="af6"/>
              <w:spacing w:before="0" w:beforeAutospacing="0" w:after="0" w:afterAutospacing="0"/>
              <w:ind w:left="-57" w:right="-57"/>
              <w:jc w:val="both"/>
              <w:rPr>
                <w:color w:val="201F1E"/>
              </w:rPr>
            </w:pPr>
            <w:r w:rsidRPr="00CC614F">
              <w:rPr>
                <w:color w:val="201F1E"/>
              </w:rPr>
              <w:t xml:space="preserve">2. </w:t>
            </w:r>
            <w:r w:rsidR="00A16B17" w:rsidRPr="00A16B17">
              <w:rPr>
                <w:color w:val="201F1E"/>
              </w:rPr>
              <w:t xml:space="preserve">Самостоятельно изучает новые методики и методы </w:t>
            </w:r>
            <w:r w:rsidR="009D7D07">
              <w:rPr>
                <w:color w:val="201F1E"/>
              </w:rPr>
              <w:t>и</w:t>
            </w:r>
            <w:r w:rsidR="00A16B17" w:rsidRPr="00A16B17">
              <w:rPr>
                <w:color w:val="201F1E"/>
              </w:rPr>
              <w:t>сследования, в том числе в новых видах профессиональной деятельности</w:t>
            </w:r>
            <w:r w:rsidRPr="00CC614F">
              <w:rPr>
                <w:color w:val="201F1E"/>
              </w:rPr>
              <w:t>.</w:t>
            </w:r>
          </w:p>
          <w:p w14:paraId="766D3981" w14:textId="77777777" w:rsidR="00E27346" w:rsidRPr="00CC614F" w:rsidRDefault="00E27346" w:rsidP="009D7D07">
            <w:pPr>
              <w:pStyle w:val="af6"/>
              <w:spacing w:before="0" w:beforeAutospacing="0" w:after="0" w:afterAutospacing="0"/>
              <w:ind w:left="-57" w:right="-57"/>
              <w:jc w:val="both"/>
              <w:rPr>
                <w:color w:val="201F1E"/>
              </w:rPr>
            </w:pPr>
          </w:p>
          <w:p w14:paraId="64970A23" w14:textId="39A7B431" w:rsidR="00A07BB5" w:rsidRDefault="00A07BB5" w:rsidP="009D7D07">
            <w:pPr>
              <w:pStyle w:val="af6"/>
              <w:spacing w:before="0" w:beforeAutospacing="0" w:after="0" w:afterAutospacing="0" w:line="254" w:lineRule="auto"/>
              <w:ind w:left="-57" w:right="-57"/>
              <w:jc w:val="both"/>
              <w:rPr>
                <w:color w:val="000000"/>
                <w:bdr w:val="none" w:sz="0" w:space="0" w:color="auto" w:frame="1"/>
              </w:rPr>
            </w:pPr>
            <w:r w:rsidRPr="00CC614F">
              <w:rPr>
                <w:color w:val="000000"/>
                <w:bdr w:val="none" w:sz="0" w:space="0" w:color="auto" w:frame="1"/>
              </w:rPr>
              <w:t xml:space="preserve">3. </w:t>
            </w:r>
            <w:r w:rsidR="00A16B17" w:rsidRPr="00A16B17">
              <w:rPr>
                <w:color w:val="000000"/>
                <w:bdr w:val="none" w:sz="0" w:space="0" w:color="auto" w:frame="1"/>
              </w:rPr>
              <w:t xml:space="preserve"> Выдвигает самостоятельные гипотезы.</w:t>
            </w:r>
          </w:p>
          <w:p w14:paraId="11757665" w14:textId="77777777" w:rsidR="006D3370" w:rsidRDefault="006D3370" w:rsidP="009D7D07">
            <w:pPr>
              <w:pStyle w:val="af6"/>
              <w:spacing w:before="0" w:beforeAutospacing="0" w:after="0" w:afterAutospacing="0" w:line="254" w:lineRule="auto"/>
              <w:ind w:left="-57" w:right="-57"/>
              <w:jc w:val="both"/>
              <w:rPr>
                <w:color w:val="000000"/>
                <w:bdr w:val="none" w:sz="0" w:space="0" w:color="auto" w:frame="1"/>
              </w:rPr>
            </w:pPr>
          </w:p>
          <w:p w14:paraId="116CBEFA" w14:textId="1D2B1489" w:rsidR="00A446AC" w:rsidRPr="00CC614F" w:rsidRDefault="00A16B17" w:rsidP="009D7D07">
            <w:pPr>
              <w:pStyle w:val="af6"/>
              <w:spacing w:before="0" w:beforeAutospacing="0" w:after="0" w:afterAutospacing="0" w:line="254" w:lineRule="auto"/>
              <w:ind w:left="-57" w:right="-57"/>
              <w:jc w:val="both"/>
              <w:rPr>
                <w:strike/>
                <w:highlight w:val="yellow"/>
              </w:rPr>
            </w:pPr>
            <w:r>
              <w:rPr>
                <w:color w:val="000000"/>
                <w:bdr w:val="none" w:sz="0" w:space="0" w:color="auto" w:frame="1"/>
              </w:rPr>
              <w:t xml:space="preserve">4. </w:t>
            </w:r>
            <w:r w:rsidRPr="00A16B17">
              <w:rPr>
                <w:color w:val="000000"/>
                <w:bdr w:val="none" w:sz="0" w:space="0" w:color="auto" w:frame="1"/>
              </w:rPr>
              <w:t>Оформляет результаты исследований в форме аналитических записок, докладов и научных статей</w:t>
            </w:r>
          </w:p>
        </w:tc>
        <w:tc>
          <w:tcPr>
            <w:tcW w:w="4395" w:type="dxa"/>
          </w:tcPr>
          <w:p w14:paraId="2345FA88" w14:textId="45378B0E" w:rsidR="009A2C0C" w:rsidRPr="006D3370" w:rsidRDefault="00C464D4" w:rsidP="00B7572D">
            <w:pPr>
              <w:ind w:left="-57" w:right="-57"/>
              <w:rPr>
                <w:bCs/>
                <w:color w:val="000000" w:themeColor="text1"/>
              </w:rPr>
            </w:pPr>
            <w:r w:rsidRPr="006D3370">
              <w:rPr>
                <w:b/>
                <w:color w:val="000000" w:themeColor="text1"/>
              </w:rPr>
              <w:t>Знать</w:t>
            </w:r>
            <w:r w:rsidRPr="006D3370">
              <w:rPr>
                <w:bCs/>
                <w:color w:val="000000" w:themeColor="text1"/>
              </w:rPr>
              <w:t xml:space="preserve">: </w:t>
            </w:r>
            <w:r w:rsidR="009A2C0C" w:rsidRPr="006D3370">
              <w:rPr>
                <w:bCs/>
                <w:color w:val="000000" w:themeColor="text1"/>
              </w:rPr>
              <w:t>методы прикладных научных исследований</w:t>
            </w:r>
          </w:p>
          <w:p w14:paraId="3E94F70F" w14:textId="6763BD5B" w:rsidR="009A2C0C" w:rsidRPr="006D3370" w:rsidRDefault="00C464D4" w:rsidP="009D7D07">
            <w:pPr>
              <w:pStyle w:val="af6"/>
              <w:spacing w:before="0" w:beforeAutospacing="0" w:after="0" w:afterAutospacing="0"/>
              <w:ind w:left="-57" w:right="-57"/>
              <w:jc w:val="both"/>
              <w:rPr>
                <w:color w:val="000000" w:themeColor="text1"/>
              </w:rPr>
            </w:pPr>
            <w:r w:rsidRPr="006D3370">
              <w:rPr>
                <w:b/>
                <w:color w:val="000000" w:themeColor="text1"/>
              </w:rPr>
              <w:t>Уметь</w:t>
            </w:r>
            <w:r w:rsidRPr="006D3370">
              <w:rPr>
                <w:bCs/>
                <w:color w:val="000000" w:themeColor="text1"/>
              </w:rPr>
              <w:t xml:space="preserve">: </w:t>
            </w:r>
            <w:r w:rsidR="009A2C0C" w:rsidRPr="006D3370">
              <w:rPr>
                <w:color w:val="000000" w:themeColor="text1"/>
              </w:rPr>
              <w:t>применяет методы прикладных научных исследований.</w:t>
            </w:r>
          </w:p>
          <w:p w14:paraId="2A1A43EB" w14:textId="73D6C2E7" w:rsidR="00C464D4" w:rsidRPr="006D3370" w:rsidRDefault="00C464D4" w:rsidP="009D7D07">
            <w:pPr>
              <w:ind w:left="-57" w:right="-57"/>
              <w:jc w:val="both"/>
              <w:rPr>
                <w:bCs/>
                <w:color w:val="000000" w:themeColor="text1"/>
              </w:rPr>
            </w:pPr>
            <w:r w:rsidRPr="006D3370">
              <w:rPr>
                <w:bCs/>
                <w:color w:val="000000" w:themeColor="text1"/>
              </w:rPr>
              <w:t xml:space="preserve"> </w:t>
            </w:r>
          </w:p>
          <w:p w14:paraId="4CAC4C56" w14:textId="11B0329D" w:rsidR="00C464D4" w:rsidRPr="006D3370" w:rsidRDefault="00C464D4" w:rsidP="009D7D07">
            <w:pPr>
              <w:ind w:left="-57" w:right="-57"/>
              <w:jc w:val="both"/>
              <w:rPr>
                <w:bCs/>
                <w:color w:val="000000" w:themeColor="text1"/>
              </w:rPr>
            </w:pPr>
            <w:r w:rsidRPr="006D3370">
              <w:rPr>
                <w:bCs/>
                <w:color w:val="000000" w:themeColor="text1"/>
              </w:rPr>
              <w:t>З</w:t>
            </w:r>
            <w:r w:rsidRPr="006D3370">
              <w:rPr>
                <w:b/>
                <w:color w:val="000000" w:themeColor="text1"/>
              </w:rPr>
              <w:t>нать</w:t>
            </w:r>
            <w:r w:rsidRPr="006D3370">
              <w:rPr>
                <w:bCs/>
                <w:color w:val="000000" w:themeColor="text1"/>
              </w:rPr>
              <w:t xml:space="preserve">: </w:t>
            </w:r>
            <w:r w:rsidR="009A2C0C" w:rsidRPr="006D3370">
              <w:rPr>
                <w:color w:val="000000" w:themeColor="text1"/>
              </w:rPr>
              <w:t>новые методики и методы исследования в новых видах профессиональной деятельности</w:t>
            </w:r>
          </w:p>
          <w:p w14:paraId="08F96167" w14:textId="2E9AD0A8" w:rsidR="00C464D4" w:rsidRPr="006D3370" w:rsidRDefault="00C464D4" w:rsidP="009D7D07">
            <w:pPr>
              <w:ind w:left="-57" w:right="-57"/>
              <w:jc w:val="both"/>
              <w:rPr>
                <w:bCs/>
                <w:color w:val="000000" w:themeColor="text1"/>
              </w:rPr>
            </w:pPr>
            <w:r w:rsidRPr="006D3370">
              <w:rPr>
                <w:b/>
                <w:color w:val="000000" w:themeColor="text1"/>
              </w:rPr>
              <w:t>Уметь</w:t>
            </w:r>
            <w:r w:rsidRPr="006D3370">
              <w:rPr>
                <w:bCs/>
                <w:color w:val="000000" w:themeColor="text1"/>
              </w:rPr>
              <w:t xml:space="preserve">: </w:t>
            </w:r>
            <w:r w:rsidR="006D3370" w:rsidRPr="006D3370">
              <w:rPr>
                <w:bCs/>
                <w:color w:val="000000" w:themeColor="text1"/>
              </w:rPr>
              <w:t xml:space="preserve">применять </w:t>
            </w:r>
            <w:r w:rsidR="009A2C0C" w:rsidRPr="006D3370">
              <w:rPr>
                <w:color w:val="000000" w:themeColor="text1"/>
              </w:rPr>
              <w:t>новые методики и методы исследования в новых видах профессиональной деятельности</w:t>
            </w:r>
          </w:p>
          <w:p w14:paraId="621A5DF2" w14:textId="77777777" w:rsidR="00C464D4" w:rsidRPr="006D3370" w:rsidRDefault="00C464D4" w:rsidP="009D7D07">
            <w:pPr>
              <w:ind w:left="-57" w:right="-57"/>
              <w:jc w:val="both"/>
              <w:rPr>
                <w:bCs/>
                <w:color w:val="000000" w:themeColor="text1"/>
              </w:rPr>
            </w:pPr>
            <w:r w:rsidRPr="006D3370">
              <w:rPr>
                <w:bCs/>
                <w:color w:val="000000" w:themeColor="text1"/>
              </w:rPr>
              <w:t xml:space="preserve"> </w:t>
            </w:r>
          </w:p>
          <w:p w14:paraId="2892E93A" w14:textId="267CBC0A" w:rsidR="000B13A9" w:rsidRPr="006D3370" w:rsidRDefault="00C464D4" w:rsidP="009D7D07">
            <w:pPr>
              <w:ind w:left="-57" w:right="-57"/>
              <w:jc w:val="both"/>
              <w:rPr>
                <w:bCs/>
                <w:color w:val="000000" w:themeColor="text1"/>
              </w:rPr>
            </w:pPr>
            <w:r w:rsidRPr="006D3370">
              <w:rPr>
                <w:bCs/>
                <w:color w:val="000000" w:themeColor="text1"/>
              </w:rPr>
              <w:t>З</w:t>
            </w:r>
            <w:r w:rsidRPr="006D3370">
              <w:rPr>
                <w:b/>
                <w:color w:val="000000" w:themeColor="text1"/>
              </w:rPr>
              <w:t>нать</w:t>
            </w:r>
            <w:r w:rsidRPr="006D3370">
              <w:rPr>
                <w:bCs/>
                <w:color w:val="000000" w:themeColor="text1"/>
              </w:rPr>
              <w:t xml:space="preserve">: </w:t>
            </w:r>
            <w:r w:rsidR="006D3370" w:rsidRPr="006D3370">
              <w:rPr>
                <w:bCs/>
                <w:color w:val="000000" w:themeColor="text1"/>
              </w:rPr>
              <w:t>предпосылки для выдвижения самостоятельных гипотез</w:t>
            </w:r>
            <w:r w:rsidRPr="006D3370">
              <w:rPr>
                <w:bCs/>
                <w:color w:val="000000" w:themeColor="text1"/>
              </w:rPr>
              <w:t xml:space="preserve"> </w:t>
            </w:r>
          </w:p>
          <w:p w14:paraId="5E03A66D" w14:textId="77777777" w:rsidR="00A446AC" w:rsidRDefault="00C464D4" w:rsidP="009D7D07">
            <w:pPr>
              <w:ind w:left="-57" w:right="-57"/>
              <w:jc w:val="both"/>
              <w:rPr>
                <w:bCs/>
                <w:color w:val="000000" w:themeColor="text1"/>
              </w:rPr>
            </w:pPr>
            <w:r w:rsidRPr="006D3370">
              <w:rPr>
                <w:b/>
                <w:color w:val="000000" w:themeColor="text1"/>
              </w:rPr>
              <w:t>Уметь</w:t>
            </w:r>
            <w:r w:rsidRPr="006D3370">
              <w:rPr>
                <w:bCs/>
                <w:color w:val="000000" w:themeColor="text1"/>
              </w:rPr>
              <w:t xml:space="preserve">: использовать </w:t>
            </w:r>
            <w:r w:rsidR="006D3370" w:rsidRPr="006D3370">
              <w:rPr>
                <w:bCs/>
                <w:color w:val="000000" w:themeColor="text1"/>
              </w:rPr>
              <w:t xml:space="preserve">предпосылки для выдвижения самостоятельных гипотез </w:t>
            </w:r>
          </w:p>
          <w:p w14:paraId="2798724A" w14:textId="77777777" w:rsidR="006D3370" w:rsidRDefault="006D3370" w:rsidP="009D7D07">
            <w:pPr>
              <w:ind w:left="-57" w:right="-57"/>
              <w:jc w:val="both"/>
              <w:rPr>
                <w:bCs/>
                <w:color w:val="000000" w:themeColor="text1"/>
              </w:rPr>
            </w:pPr>
          </w:p>
          <w:p w14:paraId="11CE1247" w14:textId="77777777" w:rsidR="006D3370" w:rsidRDefault="006D3370" w:rsidP="009D7D07">
            <w:pPr>
              <w:ind w:left="-57" w:right="-57"/>
              <w:jc w:val="both"/>
              <w:rPr>
                <w:bCs/>
                <w:color w:val="000000" w:themeColor="text1"/>
              </w:rPr>
            </w:pPr>
            <w:r w:rsidRPr="006D3370">
              <w:rPr>
                <w:bCs/>
                <w:color w:val="000000" w:themeColor="text1"/>
              </w:rPr>
              <w:t>З</w:t>
            </w:r>
            <w:r w:rsidRPr="006D3370">
              <w:rPr>
                <w:b/>
                <w:color w:val="000000" w:themeColor="text1"/>
              </w:rPr>
              <w:t>нать</w:t>
            </w:r>
            <w:r w:rsidRPr="006D3370">
              <w:rPr>
                <w:bCs/>
                <w:color w:val="000000" w:themeColor="text1"/>
              </w:rPr>
              <w:t xml:space="preserve">: </w:t>
            </w:r>
            <w:r>
              <w:rPr>
                <w:bCs/>
                <w:color w:val="000000" w:themeColor="text1"/>
              </w:rPr>
              <w:t>правила оформления результатов исследования в виде научного текста</w:t>
            </w:r>
          </w:p>
          <w:p w14:paraId="270A2785" w14:textId="4C32B95B" w:rsidR="006D3370" w:rsidRPr="006D3370" w:rsidRDefault="006D3370" w:rsidP="009D7D07">
            <w:pPr>
              <w:ind w:left="-57" w:right="-57"/>
              <w:jc w:val="both"/>
              <w:rPr>
                <w:color w:val="000000" w:themeColor="text1"/>
                <w:highlight w:val="yellow"/>
              </w:rPr>
            </w:pPr>
            <w:r w:rsidRPr="006D3370">
              <w:rPr>
                <w:b/>
                <w:color w:val="000000" w:themeColor="text1"/>
              </w:rPr>
              <w:t>Уметь</w:t>
            </w:r>
            <w:r w:rsidRPr="006D3370">
              <w:rPr>
                <w:bCs/>
                <w:color w:val="000000" w:themeColor="text1"/>
              </w:rPr>
              <w:t xml:space="preserve">: </w:t>
            </w:r>
            <w:r>
              <w:rPr>
                <w:bCs/>
                <w:color w:val="000000" w:themeColor="text1"/>
              </w:rPr>
              <w:t xml:space="preserve">оформлять </w:t>
            </w:r>
            <w:r w:rsidR="00F102C8">
              <w:rPr>
                <w:bCs/>
                <w:color w:val="000000" w:themeColor="text1"/>
              </w:rPr>
              <w:t>результаты исследования в виде научного текста</w:t>
            </w:r>
          </w:p>
        </w:tc>
      </w:tr>
      <w:tr w:rsidR="00A446AC" w:rsidRPr="005904C4" w14:paraId="0AE04E38" w14:textId="77777777" w:rsidTr="009D7D07">
        <w:trPr>
          <w:trHeight w:val="1932"/>
        </w:trPr>
        <w:tc>
          <w:tcPr>
            <w:tcW w:w="993" w:type="dxa"/>
          </w:tcPr>
          <w:p w14:paraId="0F3BDC10" w14:textId="10BE6224" w:rsidR="00A446AC" w:rsidRPr="00AB4AF7" w:rsidRDefault="007B5141" w:rsidP="00A446AC">
            <w:pPr>
              <w:rPr>
                <w:strike/>
                <w:highlight w:val="yellow"/>
              </w:rPr>
            </w:pPr>
            <w:r>
              <w:rPr>
                <w:shd w:val="clear" w:color="auto" w:fill="FFFFFF"/>
              </w:rPr>
              <w:t>ПКН-</w:t>
            </w:r>
            <w:r w:rsidR="00A16B17">
              <w:rPr>
                <w:shd w:val="clear" w:color="auto" w:fill="FFFFFF"/>
              </w:rPr>
              <w:t>3</w:t>
            </w:r>
          </w:p>
        </w:tc>
        <w:tc>
          <w:tcPr>
            <w:tcW w:w="2126" w:type="dxa"/>
          </w:tcPr>
          <w:p w14:paraId="7C2DF197" w14:textId="104118F9" w:rsidR="00A446AC" w:rsidRPr="00A16B17" w:rsidRDefault="00A16B17" w:rsidP="00B7572D">
            <w:pPr>
              <w:ind w:left="-57" w:right="-57"/>
              <w:rPr>
                <w:highlight w:val="yellow"/>
              </w:rPr>
            </w:pPr>
            <w:r w:rsidRPr="00A16B17">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p>
        </w:tc>
        <w:tc>
          <w:tcPr>
            <w:tcW w:w="2835" w:type="dxa"/>
          </w:tcPr>
          <w:p w14:paraId="79B7F4D9" w14:textId="2F2709F8" w:rsidR="00E27346" w:rsidRDefault="00A07BB5" w:rsidP="009D7D07">
            <w:pPr>
              <w:pStyle w:val="af6"/>
              <w:spacing w:before="0" w:beforeAutospacing="0" w:after="0" w:afterAutospacing="0"/>
              <w:ind w:left="-57" w:right="-57"/>
              <w:jc w:val="both"/>
              <w:rPr>
                <w:color w:val="201F1E"/>
              </w:rPr>
            </w:pPr>
            <w:r>
              <w:rPr>
                <w:color w:val="201F1E"/>
              </w:rPr>
              <w:t>1.</w:t>
            </w:r>
            <w:r w:rsidR="00A16B17">
              <w:rPr>
                <w:color w:val="201F1E"/>
              </w:rPr>
              <w:t xml:space="preserve"> </w:t>
            </w:r>
            <w:r w:rsidR="00A16B17" w:rsidRPr="00A16B17">
              <w:rPr>
                <w:color w:val="201F1E"/>
              </w:rPr>
              <w:t xml:space="preserve">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p w14:paraId="3BAD7831" w14:textId="3BEB2A3C" w:rsidR="00A446AC" w:rsidRPr="00AB4AF7" w:rsidRDefault="00A07BB5" w:rsidP="009D7D07">
            <w:pPr>
              <w:pStyle w:val="af6"/>
              <w:spacing w:before="0" w:beforeAutospacing="0" w:after="0" w:afterAutospacing="0"/>
              <w:ind w:left="-57" w:right="-57"/>
              <w:jc w:val="both"/>
              <w:rPr>
                <w:strike/>
                <w:highlight w:val="yellow"/>
              </w:rPr>
            </w:pPr>
            <w:r>
              <w:rPr>
                <w:color w:val="201F1E"/>
              </w:rPr>
              <w:lastRenderedPageBreak/>
              <w:t xml:space="preserve">2. </w:t>
            </w:r>
            <w:r w:rsidR="00C9267E" w:rsidRPr="00C9267E">
              <w:rPr>
                <w:color w:val="201F1E"/>
              </w:rPr>
              <w:t xml:space="preserve">Ранжирует стратегические и тактические цели экономического развития на макро-, мезо- и микроуровнях, использует </w:t>
            </w:r>
            <w:proofErr w:type="spellStart"/>
            <w:r w:rsidR="00C9267E" w:rsidRPr="00C9267E">
              <w:rPr>
                <w:color w:val="201F1E"/>
              </w:rPr>
              <w:t>фактологические</w:t>
            </w:r>
            <w:proofErr w:type="spellEnd"/>
            <w:r w:rsidR="00C9267E" w:rsidRPr="00C9267E">
              <w:rPr>
                <w:color w:val="201F1E"/>
              </w:rPr>
              <w:t xml:space="preserve"> (статистические и экономико-математические) методы для проведения анализа и системных оценок.</w:t>
            </w:r>
          </w:p>
        </w:tc>
        <w:tc>
          <w:tcPr>
            <w:tcW w:w="4395" w:type="dxa"/>
          </w:tcPr>
          <w:p w14:paraId="08E8B4AA" w14:textId="5BB2D5B0" w:rsidR="000B13A9" w:rsidRPr="00F102C8" w:rsidRDefault="000B13A9" w:rsidP="009D7D07">
            <w:pPr>
              <w:ind w:left="-57" w:right="-57"/>
              <w:jc w:val="both"/>
              <w:rPr>
                <w:color w:val="000000" w:themeColor="text1"/>
              </w:rPr>
            </w:pPr>
            <w:r w:rsidRPr="00F102C8">
              <w:rPr>
                <w:b/>
                <w:bCs/>
                <w:color w:val="000000" w:themeColor="text1"/>
              </w:rPr>
              <w:lastRenderedPageBreak/>
              <w:t>Знать</w:t>
            </w:r>
            <w:r w:rsidRPr="00F102C8">
              <w:rPr>
                <w:color w:val="000000" w:themeColor="text1"/>
              </w:rPr>
              <w:t xml:space="preserve">: </w:t>
            </w:r>
            <w:r w:rsidR="00F102C8" w:rsidRPr="00F102C8">
              <w:rPr>
                <w:color w:val="000000" w:themeColor="text1"/>
              </w:rPr>
              <w:t>современные математические модели и информационные технологии для прогнозирования тенденций экономического развития</w:t>
            </w:r>
          </w:p>
          <w:p w14:paraId="39D12141" w14:textId="4F9D2C21" w:rsidR="000B13A9" w:rsidRPr="00F102C8" w:rsidRDefault="000B13A9" w:rsidP="009D7D07">
            <w:pPr>
              <w:ind w:left="-57" w:right="-57"/>
              <w:jc w:val="both"/>
              <w:rPr>
                <w:color w:val="000000" w:themeColor="text1"/>
              </w:rPr>
            </w:pPr>
            <w:r w:rsidRPr="00F102C8">
              <w:rPr>
                <w:b/>
                <w:bCs/>
                <w:color w:val="000000" w:themeColor="text1"/>
              </w:rPr>
              <w:t>Уметь</w:t>
            </w:r>
            <w:r w:rsidRPr="00F102C8">
              <w:rPr>
                <w:color w:val="000000" w:themeColor="text1"/>
              </w:rPr>
              <w:t xml:space="preserve">: использовать </w:t>
            </w:r>
            <w:r w:rsidR="00F102C8" w:rsidRPr="00F102C8">
              <w:rPr>
                <w:color w:val="000000" w:themeColor="text1"/>
              </w:rPr>
              <w:t>современные математические модели и информационные технологии для прогнозирования тенденций экономического развития</w:t>
            </w:r>
            <w:r w:rsidRPr="00F102C8">
              <w:rPr>
                <w:color w:val="000000" w:themeColor="text1"/>
              </w:rPr>
              <w:t xml:space="preserve"> </w:t>
            </w:r>
          </w:p>
          <w:p w14:paraId="26F59308" w14:textId="6697F5AF" w:rsidR="000B13A9" w:rsidRDefault="000B13A9" w:rsidP="009D7D07">
            <w:pPr>
              <w:ind w:left="-57" w:right="-57"/>
              <w:jc w:val="both"/>
              <w:rPr>
                <w:color w:val="000000" w:themeColor="text1"/>
              </w:rPr>
            </w:pPr>
          </w:p>
          <w:p w14:paraId="6EB91948" w14:textId="565749E5" w:rsidR="009D7D07" w:rsidRDefault="009D7D07" w:rsidP="009D7D07">
            <w:pPr>
              <w:ind w:left="-57" w:right="-57"/>
              <w:jc w:val="both"/>
              <w:rPr>
                <w:color w:val="000000" w:themeColor="text1"/>
              </w:rPr>
            </w:pPr>
          </w:p>
          <w:p w14:paraId="6DBAC8FB" w14:textId="76B752D0" w:rsidR="009D7D07" w:rsidRDefault="009D7D07" w:rsidP="009D7D07">
            <w:pPr>
              <w:ind w:left="-57" w:right="-57"/>
              <w:jc w:val="both"/>
              <w:rPr>
                <w:color w:val="000000" w:themeColor="text1"/>
              </w:rPr>
            </w:pPr>
          </w:p>
          <w:p w14:paraId="71F0E640" w14:textId="77777777" w:rsidR="009D7D07" w:rsidRPr="00F102C8" w:rsidRDefault="009D7D07" w:rsidP="009D7D07">
            <w:pPr>
              <w:ind w:left="-57" w:right="-57"/>
              <w:jc w:val="both"/>
              <w:rPr>
                <w:color w:val="000000" w:themeColor="text1"/>
              </w:rPr>
            </w:pPr>
          </w:p>
          <w:p w14:paraId="5B5CB288" w14:textId="4128681B" w:rsidR="000B13A9" w:rsidRPr="00F102C8" w:rsidRDefault="000B13A9" w:rsidP="009D7D07">
            <w:pPr>
              <w:ind w:left="-57" w:right="-57"/>
              <w:jc w:val="both"/>
              <w:rPr>
                <w:color w:val="000000" w:themeColor="text1"/>
              </w:rPr>
            </w:pPr>
            <w:r w:rsidRPr="00F102C8">
              <w:rPr>
                <w:b/>
                <w:bCs/>
                <w:color w:val="000000" w:themeColor="text1"/>
              </w:rPr>
              <w:lastRenderedPageBreak/>
              <w:t>Знать</w:t>
            </w:r>
            <w:r w:rsidRPr="00F102C8">
              <w:rPr>
                <w:color w:val="000000" w:themeColor="text1"/>
              </w:rPr>
              <w:t xml:space="preserve">: </w:t>
            </w:r>
            <w:r w:rsidR="00F102C8" w:rsidRPr="00F102C8">
              <w:rPr>
                <w:color w:val="000000" w:themeColor="text1"/>
              </w:rPr>
              <w:t>статистические и экономико-математические методы для проведения анализа и системных оценок</w:t>
            </w:r>
            <w:r w:rsidRPr="00F102C8">
              <w:rPr>
                <w:color w:val="000000" w:themeColor="text1"/>
              </w:rPr>
              <w:t xml:space="preserve"> </w:t>
            </w:r>
          </w:p>
          <w:p w14:paraId="6C803A80" w14:textId="707C72BC" w:rsidR="000B13A9" w:rsidRPr="00F102C8" w:rsidRDefault="000B13A9" w:rsidP="009D7D07">
            <w:pPr>
              <w:ind w:left="-57" w:right="-57"/>
              <w:jc w:val="both"/>
              <w:rPr>
                <w:color w:val="000000" w:themeColor="text1"/>
              </w:rPr>
            </w:pPr>
            <w:r w:rsidRPr="00F102C8">
              <w:rPr>
                <w:b/>
                <w:bCs/>
                <w:color w:val="000000" w:themeColor="text1"/>
              </w:rPr>
              <w:t>Уметь</w:t>
            </w:r>
            <w:r w:rsidRPr="00F102C8">
              <w:rPr>
                <w:color w:val="000000" w:themeColor="text1"/>
              </w:rPr>
              <w:t xml:space="preserve">: </w:t>
            </w:r>
            <w:r w:rsidR="00F102C8" w:rsidRPr="00F102C8">
              <w:rPr>
                <w:color w:val="000000" w:themeColor="text1"/>
              </w:rPr>
              <w:t xml:space="preserve">применять статистические и экономико-математические методы для проведения анализа и системных оценок </w:t>
            </w:r>
          </w:p>
          <w:p w14:paraId="13B110DB" w14:textId="714A81E4" w:rsidR="00A446AC" w:rsidRPr="00147E8F" w:rsidRDefault="00A446AC" w:rsidP="009D7D07">
            <w:pPr>
              <w:ind w:left="-57" w:right="-57"/>
              <w:jc w:val="both"/>
              <w:rPr>
                <w:strike/>
                <w:highlight w:val="yellow"/>
                <w:vertAlign w:val="subscript"/>
              </w:rPr>
            </w:pPr>
          </w:p>
        </w:tc>
      </w:tr>
      <w:tr w:rsidR="00C9267E" w:rsidRPr="005904C4" w14:paraId="59E078CA" w14:textId="77777777" w:rsidTr="009D7D07">
        <w:trPr>
          <w:trHeight w:val="1550"/>
        </w:trPr>
        <w:tc>
          <w:tcPr>
            <w:tcW w:w="993" w:type="dxa"/>
          </w:tcPr>
          <w:p w14:paraId="0DCBB779" w14:textId="5AF6032A" w:rsidR="00C9267E" w:rsidRDefault="00C9267E" w:rsidP="00A446AC">
            <w:pPr>
              <w:rPr>
                <w:shd w:val="clear" w:color="auto" w:fill="FFFFFF"/>
              </w:rPr>
            </w:pPr>
            <w:r>
              <w:rPr>
                <w:shd w:val="clear" w:color="auto" w:fill="FFFFFF"/>
              </w:rPr>
              <w:lastRenderedPageBreak/>
              <w:t>ПКН-4</w:t>
            </w:r>
          </w:p>
        </w:tc>
        <w:tc>
          <w:tcPr>
            <w:tcW w:w="2126" w:type="dxa"/>
          </w:tcPr>
          <w:p w14:paraId="5B4A4BA3" w14:textId="15FAA25E" w:rsidR="00C9267E" w:rsidRPr="00A16B17" w:rsidRDefault="00C9267E" w:rsidP="00B7572D">
            <w:pPr>
              <w:ind w:left="-57" w:right="-57"/>
            </w:pPr>
            <w:r w:rsidRPr="00C9267E">
              <w:t>Способность разрабатывать методики и оценивать эффективность экономических проектов с учетом факторов риска в условиях неопределенности</w:t>
            </w:r>
          </w:p>
        </w:tc>
        <w:tc>
          <w:tcPr>
            <w:tcW w:w="2835" w:type="dxa"/>
          </w:tcPr>
          <w:p w14:paraId="229591D8" w14:textId="77777777" w:rsidR="00C9267E" w:rsidRDefault="00C9267E" w:rsidP="009D7D07">
            <w:pPr>
              <w:pStyle w:val="af6"/>
              <w:spacing w:before="0" w:beforeAutospacing="0" w:after="0" w:afterAutospacing="0"/>
              <w:ind w:left="-57" w:right="-57"/>
              <w:jc w:val="both"/>
              <w:rPr>
                <w:color w:val="201F1E"/>
              </w:rPr>
            </w:pPr>
            <w:r w:rsidRPr="00C9267E">
              <w:rPr>
                <w:color w:val="201F1E"/>
              </w:rPr>
              <w:t>1. Формирует и применяет методики оценки эффективности экономических проектов в условиях неопределенности.</w:t>
            </w:r>
          </w:p>
          <w:p w14:paraId="716C0F39" w14:textId="7C016880" w:rsidR="00C9267E" w:rsidRDefault="00C9267E" w:rsidP="009D7D07">
            <w:pPr>
              <w:pStyle w:val="af6"/>
              <w:spacing w:before="0" w:beforeAutospacing="0" w:after="0" w:afterAutospacing="0"/>
              <w:ind w:left="-57" w:right="-57"/>
              <w:jc w:val="both"/>
              <w:rPr>
                <w:color w:val="201F1E"/>
              </w:rPr>
            </w:pPr>
          </w:p>
          <w:p w14:paraId="4C448C46" w14:textId="44FCA270" w:rsidR="00C9267E" w:rsidRDefault="00C9267E" w:rsidP="009D7D07">
            <w:pPr>
              <w:pStyle w:val="af6"/>
              <w:spacing w:before="0" w:beforeAutospacing="0" w:after="0" w:afterAutospacing="0"/>
              <w:ind w:left="-57" w:right="-57"/>
              <w:jc w:val="both"/>
              <w:rPr>
                <w:color w:val="201F1E"/>
              </w:rPr>
            </w:pPr>
            <w:r w:rsidRPr="00C9267E">
              <w:rPr>
                <w:color w:val="201F1E"/>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4395" w:type="dxa"/>
          </w:tcPr>
          <w:p w14:paraId="7C2E8F86" w14:textId="77777777" w:rsidR="00C9267E" w:rsidRDefault="00F102C8" w:rsidP="009D7D07">
            <w:pPr>
              <w:ind w:left="-57" w:right="-57"/>
              <w:jc w:val="both"/>
              <w:rPr>
                <w:color w:val="201F1E"/>
              </w:rPr>
            </w:pPr>
            <w:r w:rsidRPr="00F102C8">
              <w:rPr>
                <w:b/>
                <w:bCs/>
                <w:color w:val="000000" w:themeColor="text1"/>
              </w:rPr>
              <w:t>Знать</w:t>
            </w:r>
            <w:r w:rsidRPr="00F102C8">
              <w:rPr>
                <w:color w:val="000000" w:themeColor="text1"/>
              </w:rPr>
              <w:t xml:space="preserve">: </w:t>
            </w:r>
            <w:r w:rsidR="00A15D94" w:rsidRPr="00C9267E">
              <w:rPr>
                <w:color w:val="201F1E"/>
              </w:rPr>
              <w:t>методики оценки эффективности экономических проектов в условиях неопределенности</w:t>
            </w:r>
          </w:p>
          <w:p w14:paraId="69E0F124" w14:textId="77777777" w:rsidR="00A15D94" w:rsidRDefault="00A15D94" w:rsidP="009D7D07">
            <w:pPr>
              <w:ind w:left="-57" w:right="-57"/>
              <w:jc w:val="both"/>
              <w:rPr>
                <w:color w:val="201F1E"/>
              </w:rPr>
            </w:pPr>
            <w:r w:rsidRPr="00F102C8">
              <w:rPr>
                <w:b/>
                <w:bCs/>
                <w:color w:val="000000" w:themeColor="text1"/>
              </w:rPr>
              <w:t>Уметь</w:t>
            </w:r>
            <w:r w:rsidRPr="00F102C8">
              <w:rPr>
                <w:color w:val="000000" w:themeColor="text1"/>
              </w:rPr>
              <w:t xml:space="preserve">: применять </w:t>
            </w:r>
            <w:r w:rsidRPr="00C9267E">
              <w:rPr>
                <w:color w:val="201F1E"/>
              </w:rPr>
              <w:t>методики оценки эффективности экономических проектов в условиях неопределенности</w:t>
            </w:r>
          </w:p>
          <w:p w14:paraId="2B12AB13" w14:textId="77777777" w:rsidR="00A15D94" w:rsidRDefault="00A15D94" w:rsidP="009D7D07">
            <w:pPr>
              <w:ind w:left="-57" w:right="-57"/>
              <w:jc w:val="both"/>
              <w:rPr>
                <w:color w:val="201F1E"/>
              </w:rPr>
            </w:pPr>
          </w:p>
          <w:p w14:paraId="55FA2E84" w14:textId="222F15AD" w:rsidR="00A15D94" w:rsidRDefault="00A15D94" w:rsidP="009D7D07">
            <w:pPr>
              <w:ind w:left="-57" w:right="-57"/>
              <w:jc w:val="both"/>
              <w:rPr>
                <w:color w:val="201F1E"/>
              </w:rPr>
            </w:pPr>
            <w:r w:rsidRPr="00F102C8">
              <w:rPr>
                <w:b/>
                <w:bCs/>
                <w:color w:val="000000" w:themeColor="text1"/>
              </w:rPr>
              <w:t>Знать</w:t>
            </w:r>
            <w:r w:rsidRPr="00F102C8">
              <w:rPr>
                <w:color w:val="000000" w:themeColor="text1"/>
              </w:rPr>
              <w:t>:</w:t>
            </w:r>
            <w:r>
              <w:rPr>
                <w:color w:val="000000" w:themeColor="text1"/>
              </w:rPr>
              <w:t xml:space="preserve"> </w:t>
            </w:r>
            <w:r w:rsidRPr="00C9267E">
              <w:rPr>
                <w:color w:val="201F1E"/>
              </w:rPr>
              <w:t>навыки формулирования выводов на основе проведенного исследования для принятия управленческих решений о реализации экономических проектов</w:t>
            </w:r>
            <w:r>
              <w:rPr>
                <w:color w:val="201F1E"/>
              </w:rPr>
              <w:t xml:space="preserve"> </w:t>
            </w:r>
            <w:r w:rsidRPr="00C9267E">
              <w:rPr>
                <w:color w:val="201F1E"/>
              </w:rPr>
              <w:t>в виде методик и аналитических материалов</w:t>
            </w:r>
          </w:p>
          <w:p w14:paraId="7CC62E05" w14:textId="7AE3C7C8" w:rsidR="00A15D94" w:rsidRPr="0098399A" w:rsidRDefault="00A15D94" w:rsidP="009D7D07">
            <w:pPr>
              <w:ind w:left="-57" w:right="-57"/>
              <w:jc w:val="both"/>
              <w:rPr>
                <w:color w:val="201F1E"/>
              </w:rPr>
            </w:pPr>
            <w:r w:rsidRPr="00F102C8">
              <w:rPr>
                <w:b/>
                <w:bCs/>
                <w:color w:val="000000" w:themeColor="text1"/>
              </w:rPr>
              <w:t>Уметь</w:t>
            </w:r>
            <w:r w:rsidRPr="00F102C8">
              <w:rPr>
                <w:color w:val="000000" w:themeColor="text1"/>
              </w:rPr>
              <w:t>:</w:t>
            </w:r>
            <w:r>
              <w:rPr>
                <w:color w:val="000000" w:themeColor="text1"/>
              </w:rPr>
              <w:t xml:space="preserve"> демонстрировать </w:t>
            </w:r>
            <w:r w:rsidRPr="00C9267E">
              <w:rPr>
                <w:color w:val="201F1E"/>
              </w:rPr>
              <w:t>навыки формулирования выводов на основе проведенного исследования для принятия управленческих решений о реализации экономических проектов</w:t>
            </w:r>
            <w:r>
              <w:rPr>
                <w:color w:val="201F1E"/>
              </w:rPr>
              <w:t xml:space="preserve"> </w:t>
            </w:r>
            <w:r w:rsidRPr="00C9267E">
              <w:rPr>
                <w:color w:val="201F1E"/>
              </w:rPr>
              <w:t>в виде методик и аналитических материалов</w:t>
            </w:r>
          </w:p>
        </w:tc>
      </w:tr>
      <w:tr w:rsidR="00C9267E" w:rsidRPr="005904C4" w14:paraId="5EA87D1D" w14:textId="77777777" w:rsidTr="009D7D07">
        <w:trPr>
          <w:trHeight w:val="1932"/>
        </w:trPr>
        <w:tc>
          <w:tcPr>
            <w:tcW w:w="993" w:type="dxa"/>
          </w:tcPr>
          <w:p w14:paraId="204F9519" w14:textId="0DF7ACC5" w:rsidR="00C9267E" w:rsidRDefault="00C9267E" w:rsidP="00C9267E">
            <w:pPr>
              <w:rPr>
                <w:shd w:val="clear" w:color="auto" w:fill="FFFFFF"/>
              </w:rPr>
            </w:pPr>
            <w:r>
              <w:rPr>
                <w:shd w:val="clear" w:color="auto" w:fill="FFFFFF"/>
              </w:rPr>
              <w:t>ПКН-5</w:t>
            </w:r>
          </w:p>
        </w:tc>
        <w:tc>
          <w:tcPr>
            <w:tcW w:w="2126" w:type="dxa"/>
          </w:tcPr>
          <w:p w14:paraId="28179C53" w14:textId="359B01C9" w:rsidR="00C9267E" w:rsidRPr="00C9267E" w:rsidRDefault="00C9267E" w:rsidP="00B7572D">
            <w:pPr>
              <w:ind w:left="-57" w:right="-57"/>
            </w:pPr>
            <w:r w:rsidRPr="00C9267E">
              <w:t xml:space="preserve">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 </w:t>
            </w:r>
          </w:p>
        </w:tc>
        <w:tc>
          <w:tcPr>
            <w:tcW w:w="2835" w:type="dxa"/>
          </w:tcPr>
          <w:p w14:paraId="008C6583" w14:textId="77777777" w:rsidR="00C9267E" w:rsidRDefault="00C9267E" w:rsidP="009D7D07">
            <w:pPr>
              <w:pStyle w:val="af6"/>
              <w:spacing w:before="0" w:beforeAutospacing="0" w:after="0" w:afterAutospacing="0"/>
              <w:ind w:left="-57" w:right="-57"/>
              <w:jc w:val="both"/>
              <w:rPr>
                <w:color w:val="201F1E"/>
              </w:rPr>
            </w:pPr>
            <w:r w:rsidRPr="00C9267E">
              <w:rPr>
                <w:color w:val="201F1E"/>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657B4F42" w14:textId="77777777" w:rsidR="00F853B1" w:rsidRDefault="00F853B1" w:rsidP="009D7D07">
            <w:pPr>
              <w:pStyle w:val="af6"/>
              <w:spacing w:before="0" w:beforeAutospacing="0" w:after="0" w:afterAutospacing="0"/>
              <w:ind w:left="-57" w:right="-57"/>
              <w:jc w:val="both"/>
              <w:rPr>
                <w:color w:val="201F1E"/>
              </w:rPr>
            </w:pPr>
          </w:p>
          <w:p w14:paraId="3B21389D" w14:textId="294893CF" w:rsidR="00F853B1" w:rsidRDefault="00F853B1" w:rsidP="009D7D07">
            <w:pPr>
              <w:pStyle w:val="af6"/>
              <w:spacing w:before="0" w:beforeAutospacing="0" w:after="0" w:afterAutospacing="0"/>
              <w:ind w:left="-57" w:right="-57"/>
              <w:jc w:val="both"/>
              <w:rPr>
                <w:color w:val="201F1E"/>
              </w:rPr>
            </w:pPr>
          </w:p>
          <w:p w14:paraId="605B2BF6" w14:textId="77777777" w:rsidR="009D7D07" w:rsidRDefault="009D7D07" w:rsidP="009D7D07">
            <w:pPr>
              <w:pStyle w:val="af6"/>
              <w:spacing w:before="0" w:beforeAutospacing="0" w:after="0" w:afterAutospacing="0"/>
              <w:ind w:left="-57" w:right="-57"/>
              <w:jc w:val="both"/>
              <w:rPr>
                <w:color w:val="201F1E"/>
              </w:rPr>
            </w:pPr>
          </w:p>
          <w:p w14:paraId="1345D892" w14:textId="7CD965BF" w:rsidR="00C9267E" w:rsidRDefault="00C9267E" w:rsidP="009D7D07">
            <w:pPr>
              <w:pStyle w:val="af6"/>
              <w:spacing w:before="0" w:beforeAutospacing="0" w:after="0" w:afterAutospacing="0"/>
              <w:ind w:left="-57" w:right="-57"/>
              <w:jc w:val="both"/>
              <w:rPr>
                <w:color w:val="201F1E"/>
              </w:rPr>
            </w:pPr>
            <w:r w:rsidRPr="00C9267E">
              <w:rPr>
                <w:color w:val="201F1E"/>
              </w:rPr>
              <w:t>2.Демонстрирует знания содержания основных схем финансового обеспечения инвестиционных проектов и их особенностей.</w:t>
            </w:r>
          </w:p>
          <w:p w14:paraId="4CD41B40" w14:textId="77777777" w:rsidR="00F853B1" w:rsidRDefault="00F853B1" w:rsidP="009D7D07">
            <w:pPr>
              <w:pStyle w:val="af6"/>
              <w:spacing w:before="0" w:beforeAutospacing="0" w:after="0" w:afterAutospacing="0"/>
              <w:ind w:left="-57" w:right="-57"/>
              <w:jc w:val="both"/>
              <w:rPr>
                <w:color w:val="201F1E"/>
              </w:rPr>
            </w:pPr>
          </w:p>
          <w:p w14:paraId="2CD4F77E" w14:textId="36A7A34A" w:rsidR="00C9267E" w:rsidRPr="00C9267E" w:rsidRDefault="00C9267E" w:rsidP="009D7D07">
            <w:pPr>
              <w:pStyle w:val="af6"/>
              <w:spacing w:before="0" w:beforeAutospacing="0" w:after="0" w:afterAutospacing="0"/>
              <w:ind w:left="-57" w:right="-57"/>
              <w:jc w:val="both"/>
              <w:rPr>
                <w:color w:val="201F1E"/>
              </w:rPr>
            </w:pPr>
            <w:r w:rsidRPr="00C9267E">
              <w:rPr>
                <w:color w:val="201F1E"/>
              </w:rPr>
              <w:lastRenderedPageBreak/>
              <w:t xml:space="preserve">3.Обосновывает решения по управлению инвестиционными проектами и финансовыми потоками на основе интеграции знаний из разных областей   </w:t>
            </w:r>
          </w:p>
        </w:tc>
        <w:tc>
          <w:tcPr>
            <w:tcW w:w="4395" w:type="dxa"/>
          </w:tcPr>
          <w:p w14:paraId="35149058" w14:textId="77777777" w:rsidR="00C9267E" w:rsidRDefault="00A15D94" w:rsidP="009D7D07">
            <w:pPr>
              <w:ind w:left="-57" w:right="-57"/>
              <w:jc w:val="both"/>
              <w:rPr>
                <w:color w:val="201F1E"/>
              </w:rPr>
            </w:pPr>
            <w:r w:rsidRPr="00F102C8">
              <w:rPr>
                <w:b/>
                <w:bCs/>
                <w:color w:val="000000" w:themeColor="text1"/>
              </w:rPr>
              <w:lastRenderedPageBreak/>
              <w:t>Знать</w:t>
            </w:r>
            <w:r w:rsidRPr="00F102C8">
              <w:rPr>
                <w:color w:val="000000" w:themeColor="text1"/>
              </w:rPr>
              <w:t>:</w:t>
            </w:r>
            <w:r>
              <w:rPr>
                <w:color w:val="000000" w:themeColor="text1"/>
              </w:rPr>
              <w:t xml:space="preserve"> основные </w:t>
            </w:r>
            <w:r w:rsidR="00F853B1" w:rsidRPr="00C9267E">
              <w:rPr>
                <w:color w:val="201F1E"/>
              </w:rPr>
              <w:t>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0E92F51A" w14:textId="77777777" w:rsidR="00F853B1" w:rsidRDefault="00F853B1" w:rsidP="009D7D07">
            <w:pPr>
              <w:ind w:left="-57" w:right="-57"/>
              <w:jc w:val="both"/>
              <w:rPr>
                <w:color w:val="201F1E"/>
              </w:rPr>
            </w:pPr>
            <w:r w:rsidRPr="00F102C8">
              <w:rPr>
                <w:b/>
                <w:bCs/>
                <w:color w:val="000000" w:themeColor="text1"/>
              </w:rPr>
              <w:t>Уметь</w:t>
            </w:r>
            <w:r w:rsidRPr="00F102C8">
              <w:rPr>
                <w:color w:val="000000" w:themeColor="text1"/>
              </w:rPr>
              <w:t>:</w:t>
            </w:r>
            <w:r>
              <w:rPr>
                <w:color w:val="000000" w:themeColor="text1"/>
              </w:rPr>
              <w:t xml:space="preserve"> применять </w:t>
            </w:r>
            <w:r w:rsidRPr="00C9267E">
              <w:rPr>
                <w:color w:val="201F1E"/>
              </w:rPr>
              <w:t>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087E50BD" w14:textId="77777777" w:rsidR="009D7D07" w:rsidRDefault="009D7D07" w:rsidP="009D7D07">
            <w:pPr>
              <w:ind w:left="-57" w:right="-57"/>
              <w:jc w:val="both"/>
              <w:rPr>
                <w:b/>
                <w:bCs/>
                <w:color w:val="000000" w:themeColor="text1"/>
              </w:rPr>
            </w:pPr>
          </w:p>
          <w:p w14:paraId="3D3E6E10" w14:textId="77777777" w:rsidR="009D7D07" w:rsidRDefault="009D7D07" w:rsidP="009D7D07">
            <w:pPr>
              <w:ind w:left="-57" w:right="-57"/>
              <w:jc w:val="both"/>
              <w:rPr>
                <w:b/>
                <w:bCs/>
                <w:color w:val="000000" w:themeColor="text1"/>
              </w:rPr>
            </w:pPr>
          </w:p>
          <w:p w14:paraId="5D5387B2" w14:textId="58A7ED10" w:rsidR="00F853B1" w:rsidRDefault="00F853B1" w:rsidP="009D7D07">
            <w:pPr>
              <w:ind w:left="-57" w:right="-57"/>
              <w:jc w:val="both"/>
              <w:rPr>
                <w:color w:val="201F1E"/>
              </w:rPr>
            </w:pPr>
            <w:r w:rsidRPr="00F102C8">
              <w:rPr>
                <w:b/>
                <w:bCs/>
                <w:color w:val="000000" w:themeColor="text1"/>
              </w:rPr>
              <w:t>Знать</w:t>
            </w:r>
            <w:r w:rsidRPr="00F102C8">
              <w:rPr>
                <w:color w:val="000000" w:themeColor="text1"/>
              </w:rPr>
              <w:t>:</w:t>
            </w:r>
            <w:r>
              <w:rPr>
                <w:color w:val="000000" w:themeColor="text1"/>
              </w:rPr>
              <w:t xml:space="preserve"> </w:t>
            </w:r>
            <w:r w:rsidRPr="00C9267E">
              <w:rPr>
                <w:color w:val="201F1E"/>
              </w:rPr>
              <w:t>основны</w:t>
            </w:r>
            <w:r>
              <w:rPr>
                <w:color w:val="201F1E"/>
              </w:rPr>
              <w:t>е</w:t>
            </w:r>
            <w:r w:rsidRPr="00C9267E">
              <w:rPr>
                <w:color w:val="201F1E"/>
              </w:rPr>
              <w:t xml:space="preserve"> схем</w:t>
            </w:r>
            <w:r>
              <w:rPr>
                <w:color w:val="201F1E"/>
              </w:rPr>
              <w:t>ы</w:t>
            </w:r>
            <w:r w:rsidRPr="00C9267E">
              <w:rPr>
                <w:color w:val="201F1E"/>
              </w:rPr>
              <w:t xml:space="preserve"> финансового обеспечения инвестиционных проектов и их особенностей</w:t>
            </w:r>
          </w:p>
          <w:p w14:paraId="78257FBF" w14:textId="77777777" w:rsidR="00F853B1" w:rsidRDefault="00F853B1" w:rsidP="009D7D07">
            <w:pPr>
              <w:ind w:left="-57" w:right="-57"/>
              <w:jc w:val="both"/>
              <w:rPr>
                <w:color w:val="201F1E"/>
              </w:rPr>
            </w:pPr>
            <w:r w:rsidRPr="00F102C8">
              <w:rPr>
                <w:b/>
                <w:bCs/>
                <w:color w:val="000000" w:themeColor="text1"/>
              </w:rPr>
              <w:t>Уметь</w:t>
            </w:r>
            <w:r w:rsidRPr="00F102C8">
              <w:rPr>
                <w:color w:val="000000" w:themeColor="text1"/>
              </w:rPr>
              <w:t>:</w:t>
            </w:r>
            <w:r>
              <w:rPr>
                <w:color w:val="000000" w:themeColor="text1"/>
              </w:rPr>
              <w:t xml:space="preserve"> демонстрировать </w:t>
            </w:r>
            <w:r w:rsidRPr="00C9267E">
              <w:rPr>
                <w:color w:val="201F1E"/>
              </w:rPr>
              <w:t>основны</w:t>
            </w:r>
            <w:r>
              <w:rPr>
                <w:color w:val="201F1E"/>
              </w:rPr>
              <w:t>е</w:t>
            </w:r>
            <w:r w:rsidRPr="00C9267E">
              <w:rPr>
                <w:color w:val="201F1E"/>
              </w:rPr>
              <w:t xml:space="preserve"> схем</w:t>
            </w:r>
            <w:r>
              <w:rPr>
                <w:color w:val="201F1E"/>
              </w:rPr>
              <w:t>ы</w:t>
            </w:r>
            <w:r w:rsidRPr="00C9267E">
              <w:rPr>
                <w:color w:val="201F1E"/>
              </w:rPr>
              <w:t xml:space="preserve"> финансового обеспечения инвестиционных проектов и их особенностей</w:t>
            </w:r>
          </w:p>
          <w:p w14:paraId="46ABCB19" w14:textId="77777777" w:rsidR="00F853B1" w:rsidRDefault="00F853B1" w:rsidP="009D7D07">
            <w:pPr>
              <w:ind w:left="-57" w:right="-57"/>
              <w:jc w:val="both"/>
              <w:rPr>
                <w:color w:val="201F1E"/>
              </w:rPr>
            </w:pPr>
            <w:r w:rsidRPr="00F102C8">
              <w:rPr>
                <w:b/>
                <w:bCs/>
                <w:color w:val="000000" w:themeColor="text1"/>
              </w:rPr>
              <w:lastRenderedPageBreak/>
              <w:t>Знать</w:t>
            </w:r>
            <w:r w:rsidRPr="00F102C8">
              <w:rPr>
                <w:color w:val="000000" w:themeColor="text1"/>
              </w:rPr>
              <w:t>:</w:t>
            </w:r>
            <w:r>
              <w:rPr>
                <w:color w:val="000000" w:themeColor="text1"/>
              </w:rPr>
              <w:t xml:space="preserve"> методы обоснования </w:t>
            </w:r>
            <w:r w:rsidRPr="00C9267E">
              <w:rPr>
                <w:color w:val="201F1E"/>
              </w:rPr>
              <w:t>решени</w:t>
            </w:r>
            <w:r>
              <w:rPr>
                <w:color w:val="201F1E"/>
              </w:rPr>
              <w:t>й</w:t>
            </w:r>
            <w:r w:rsidRPr="00C9267E">
              <w:rPr>
                <w:color w:val="201F1E"/>
              </w:rPr>
              <w:t xml:space="preserve"> по управлению инвестиционными проектами и финансовыми потоками на основе интеграции знаний из разных областей</w:t>
            </w:r>
          </w:p>
          <w:p w14:paraId="2F5E0D47" w14:textId="6A3B67C3" w:rsidR="00F853B1" w:rsidRDefault="00F853B1" w:rsidP="009D7D07">
            <w:pPr>
              <w:ind w:left="-57" w:right="-57"/>
              <w:jc w:val="both"/>
              <w:rPr>
                <w:color w:val="201F1E"/>
              </w:rPr>
            </w:pPr>
            <w:r w:rsidRPr="00F102C8">
              <w:rPr>
                <w:b/>
                <w:bCs/>
                <w:color w:val="000000" w:themeColor="text1"/>
              </w:rPr>
              <w:t>Уметь</w:t>
            </w:r>
            <w:r w:rsidRPr="00F102C8">
              <w:rPr>
                <w:color w:val="000000" w:themeColor="text1"/>
              </w:rPr>
              <w:t>:</w:t>
            </w:r>
            <w:r>
              <w:rPr>
                <w:color w:val="000000" w:themeColor="text1"/>
              </w:rPr>
              <w:t xml:space="preserve"> применять методы обоснования </w:t>
            </w:r>
            <w:r w:rsidRPr="00C9267E">
              <w:rPr>
                <w:color w:val="201F1E"/>
              </w:rPr>
              <w:t>решени</w:t>
            </w:r>
            <w:r>
              <w:rPr>
                <w:color w:val="201F1E"/>
              </w:rPr>
              <w:t>й</w:t>
            </w:r>
            <w:r w:rsidRPr="00C9267E">
              <w:rPr>
                <w:color w:val="201F1E"/>
              </w:rPr>
              <w:t xml:space="preserve"> по управлению инвестиционными проектами и финансовыми потоками на основе интеграции знаний из разных областей</w:t>
            </w:r>
          </w:p>
          <w:p w14:paraId="0127605D" w14:textId="479B6427" w:rsidR="00F853B1" w:rsidRPr="000B13A9" w:rsidRDefault="00F853B1" w:rsidP="00B7572D">
            <w:pPr>
              <w:ind w:left="-57" w:right="-57"/>
              <w:rPr>
                <w:b/>
                <w:bCs/>
              </w:rPr>
            </w:pPr>
          </w:p>
        </w:tc>
      </w:tr>
      <w:bookmarkEnd w:id="2"/>
    </w:tbl>
    <w:p w14:paraId="5A842E27" w14:textId="0DD6318A" w:rsidR="00426BE7" w:rsidRDefault="00426BE7" w:rsidP="00426BE7"/>
    <w:p w14:paraId="1011ABB9" w14:textId="77777777" w:rsidR="00426BE7" w:rsidRPr="00426BE7" w:rsidRDefault="00426BE7" w:rsidP="0098399A">
      <w:pPr>
        <w:keepNext/>
        <w:keepLines/>
        <w:numPr>
          <w:ilvl w:val="0"/>
          <w:numId w:val="27"/>
        </w:numPr>
        <w:spacing w:line="360" w:lineRule="auto"/>
        <w:ind w:left="0" w:firstLine="709"/>
        <w:jc w:val="both"/>
        <w:outlineLvl w:val="0"/>
        <w:rPr>
          <w:b/>
          <w:sz w:val="28"/>
          <w:szCs w:val="20"/>
        </w:rPr>
      </w:pPr>
      <w:bookmarkStart w:id="3" w:name="_Toc5052141"/>
      <w:bookmarkStart w:id="4" w:name="_Toc90521459"/>
      <w:r w:rsidRPr="00426BE7">
        <w:rPr>
          <w:b/>
          <w:sz w:val="28"/>
          <w:szCs w:val="20"/>
        </w:rPr>
        <w:t>Место дисциплины в структуре образовательных программ</w:t>
      </w:r>
      <w:bookmarkEnd w:id="3"/>
      <w:bookmarkEnd w:id="4"/>
    </w:p>
    <w:p w14:paraId="6D3735E0" w14:textId="1A636695" w:rsidR="00426BE7" w:rsidRDefault="00B7572D" w:rsidP="00B7572D">
      <w:pPr>
        <w:spacing w:line="360" w:lineRule="auto"/>
        <w:ind w:firstLine="709"/>
        <w:jc w:val="both"/>
        <w:rPr>
          <w:snapToGrid w:val="0"/>
          <w:sz w:val="28"/>
          <w:szCs w:val="28"/>
        </w:rPr>
      </w:pPr>
      <w:r w:rsidRPr="00B7572D">
        <w:rPr>
          <w:snapToGrid w:val="0"/>
          <w:sz w:val="28"/>
          <w:szCs w:val="28"/>
        </w:rPr>
        <w:t>Дисциплина «Математическое обеспечение финансовых решений» относится к обязательной части модуля дисциплин, инвариантных для направления подготовки, отражающих специфику вуза по направлению подготовки 38.04.01 Экономика, для всех направленностей программ магистратуры.</w:t>
      </w:r>
    </w:p>
    <w:p w14:paraId="2B07B9D5" w14:textId="77777777" w:rsidR="00B7572D" w:rsidRPr="00426BE7" w:rsidRDefault="00B7572D" w:rsidP="00B7572D">
      <w:pPr>
        <w:spacing w:line="360" w:lineRule="auto"/>
        <w:ind w:firstLine="709"/>
        <w:jc w:val="both"/>
      </w:pPr>
    </w:p>
    <w:p w14:paraId="64AD6B92" w14:textId="77777777" w:rsidR="007A60BA" w:rsidRPr="00315846" w:rsidRDefault="007A60BA" w:rsidP="007A60BA">
      <w:pPr>
        <w:keepNext/>
        <w:keepLines/>
        <w:jc w:val="both"/>
        <w:outlineLvl w:val="0"/>
        <w:rPr>
          <w:b/>
          <w:sz w:val="28"/>
          <w:szCs w:val="20"/>
        </w:rPr>
      </w:pPr>
      <w:r w:rsidRPr="00315846">
        <w:rPr>
          <w:b/>
          <w:sz w:val="28"/>
          <w:szCs w:val="20"/>
        </w:rPr>
        <w:t>4.</w:t>
      </w:r>
      <w:r>
        <w:rPr>
          <w:b/>
          <w:sz w:val="28"/>
          <w:szCs w:val="20"/>
        </w:rPr>
        <w:t xml:space="preserve"> </w:t>
      </w:r>
      <w:bookmarkStart w:id="5" w:name="_Toc5052142"/>
      <w:bookmarkStart w:id="6" w:name="_Toc19304886"/>
      <w:r w:rsidRPr="00315846">
        <w:rPr>
          <w:b/>
          <w:sz w:val="28"/>
          <w:szCs w:val="20"/>
        </w:rPr>
        <w:t xml:space="preserve">Объем </w:t>
      </w:r>
      <w:bookmarkStart w:id="7" w:name="_Toc531341381"/>
      <w:r w:rsidRPr="00315846">
        <w:rPr>
          <w:b/>
          <w:sz w:val="28"/>
          <w:szCs w:val="20"/>
        </w:rPr>
        <w:t>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bookmarkEnd w:id="6"/>
      <w:bookmarkEnd w:id="7"/>
    </w:p>
    <w:p w14:paraId="695AFDFC" w14:textId="77777777" w:rsidR="00F02537" w:rsidRDefault="00F02537" w:rsidP="009D7D07">
      <w:pPr>
        <w:spacing w:line="360" w:lineRule="auto"/>
        <w:ind w:firstLine="709"/>
        <w:jc w:val="center"/>
        <w:rPr>
          <w:sz w:val="28"/>
          <w:szCs w:val="28"/>
        </w:rPr>
      </w:pPr>
    </w:p>
    <w:p w14:paraId="4965B3F1" w14:textId="3FBDA475" w:rsidR="00227CCE" w:rsidRPr="00315846" w:rsidRDefault="009D7D07" w:rsidP="009D7D07">
      <w:pPr>
        <w:spacing w:line="360" w:lineRule="auto"/>
        <w:ind w:firstLine="709"/>
        <w:jc w:val="center"/>
        <w:rPr>
          <w:sz w:val="28"/>
        </w:rPr>
      </w:pPr>
      <w:r>
        <w:rPr>
          <w:sz w:val="28"/>
          <w:szCs w:val="28"/>
        </w:rPr>
        <w:t xml:space="preserve">Заочная форма обучения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227CCE" w:rsidRPr="00315846">
        <w:rPr>
          <w:sz w:val="28"/>
          <w:szCs w:val="28"/>
        </w:rPr>
        <w:t xml:space="preserve">Таблица </w:t>
      </w:r>
      <w:r w:rsidR="00227CCE">
        <w:rPr>
          <w:sz w:val="28"/>
          <w:szCs w:val="28"/>
        </w:rPr>
        <w:t>2</w:t>
      </w:r>
    </w:p>
    <w:tbl>
      <w:tblPr>
        <w:tblW w:w="1020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1984"/>
        <w:gridCol w:w="2410"/>
      </w:tblGrid>
      <w:tr w:rsidR="009D7D07" w:rsidRPr="00315846" w14:paraId="195EC402" w14:textId="77777777" w:rsidTr="009D7D07">
        <w:trPr>
          <w:trHeight w:val="966"/>
        </w:trPr>
        <w:tc>
          <w:tcPr>
            <w:tcW w:w="5812" w:type="dxa"/>
            <w:tcBorders>
              <w:top w:val="single" w:sz="4" w:space="0" w:color="auto"/>
              <w:left w:val="single" w:sz="4" w:space="0" w:color="auto"/>
              <w:bottom w:val="single" w:sz="4" w:space="0" w:color="auto"/>
              <w:right w:val="single" w:sz="4" w:space="0" w:color="auto"/>
            </w:tcBorders>
            <w:hideMark/>
          </w:tcPr>
          <w:p w14:paraId="5DB51145" w14:textId="77777777" w:rsidR="009D7D07" w:rsidRPr="00315846" w:rsidRDefault="009D7D07" w:rsidP="00B7572D">
            <w:pPr>
              <w:widowControl w:val="0"/>
              <w:jc w:val="center"/>
              <w:rPr>
                <w:b/>
                <w:bCs/>
                <w:sz w:val="28"/>
                <w:szCs w:val="28"/>
              </w:rPr>
            </w:pPr>
            <w:r w:rsidRPr="00315846">
              <w:rPr>
                <w:b/>
                <w:bCs/>
                <w:sz w:val="28"/>
                <w:szCs w:val="28"/>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tcPr>
          <w:p w14:paraId="0664736A" w14:textId="77777777" w:rsidR="009D7D07" w:rsidRPr="00315846" w:rsidRDefault="009D7D07" w:rsidP="00B7572D">
            <w:pPr>
              <w:widowControl w:val="0"/>
              <w:jc w:val="center"/>
              <w:rPr>
                <w:b/>
                <w:bCs/>
                <w:sz w:val="28"/>
                <w:szCs w:val="28"/>
              </w:rPr>
            </w:pPr>
            <w:r w:rsidRPr="00315846">
              <w:rPr>
                <w:b/>
                <w:bCs/>
                <w:sz w:val="28"/>
                <w:szCs w:val="28"/>
              </w:rPr>
              <w:t xml:space="preserve">Всего </w:t>
            </w:r>
          </w:p>
          <w:p w14:paraId="56AC59D6" w14:textId="77777777" w:rsidR="009D7D07" w:rsidRPr="00315846" w:rsidRDefault="009D7D07" w:rsidP="00B7572D">
            <w:pPr>
              <w:widowControl w:val="0"/>
              <w:jc w:val="center"/>
              <w:rPr>
                <w:b/>
                <w:bCs/>
                <w:sz w:val="28"/>
                <w:szCs w:val="28"/>
              </w:rPr>
            </w:pPr>
            <w:r w:rsidRPr="00315846">
              <w:rPr>
                <w:b/>
                <w:bCs/>
                <w:sz w:val="28"/>
                <w:szCs w:val="28"/>
              </w:rPr>
              <w:t>(в з/е и часах)</w:t>
            </w:r>
          </w:p>
          <w:p w14:paraId="2CFF46A7" w14:textId="77777777" w:rsidR="009D7D07" w:rsidRPr="00315846" w:rsidRDefault="009D7D07" w:rsidP="00B7572D">
            <w:pPr>
              <w:widowControl w:val="0"/>
              <w:jc w:val="center"/>
              <w:rPr>
                <w:b/>
                <w:bCs/>
                <w:sz w:val="28"/>
                <w:szCs w:val="28"/>
              </w:rPr>
            </w:pPr>
          </w:p>
        </w:tc>
        <w:tc>
          <w:tcPr>
            <w:tcW w:w="2410" w:type="dxa"/>
            <w:tcBorders>
              <w:top w:val="single" w:sz="4" w:space="0" w:color="auto"/>
              <w:left w:val="single" w:sz="4" w:space="0" w:color="auto"/>
              <w:right w:val="single" w:sz="4" w:space="0" w:color="auto"/>
            </w:tcBorders>
            <w:hideMark/>
          </w:tcPr>
          <w:p w14:paraId="7803E5FC" w14:textId="77777777" w:rsidR="009D7D07" w:rsidRPr="00315846" w:rsidRDefault="009D7D07" w:rsidP="00B7572D">
            <w:pPr>
              <w:widowControl w:val="0"/>
              <w:jc w:val="center"/>
              <w:rPr>
                <w:b/>
                <w:bCs/>
                <w:sz w:val="28"/>
                <w:szCs w:val="28"/>
              </w:rPr>
            </w:pPr>
            <w:r w:rsidRPr="009D7D07">
              <w:rPr>
                <w:b/>
                <w:bCs/>
                <w:sz w:val="28"/>
                <w:szCs w:val="28"/>
              </w:rPr>
              <w:t>4 модуль</w:t>
            </w:r>
          </w:p>
          <w:p w14:paraId="58463B53" w14:textId="489AE1A4" w:rsidR="009D7D07" w:rsidRPr="00315846" w:rsidRDefault="009D7D07" w:rsidP="00B7572D">
            <w:pPr>
              <w:widowControl w:val="0"/>
              <w:jc w:val="center"/>
              <w:rPr>
                <w:b/>
                <w:bCs/>
                <w:sz w:val="28"/>
                <w:szCs w:val="28"/>
              </w:rPr>
            </w:pPr>
            <w:r w:rsidRPr="00315846">
              <w:rPr>
                <w:b/>
                <w:bCs/>
                <w:sz w:val="28"/>
                <w:szCs w:val="28"/>
              </w:rPr>
              <w:t xml:space="preserve"> (в часах)</w:t>
            </w:r>
          </w:p>
        </w:tc>
      </w:tr>
      <w:tr w:rsidR="00227CCE" w:rsidRPr="00315846" w14:paraId="6E3C2590" w14:textId="77777777" w:rsidTr="00B7572D">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DAEEF3"/>
            <w:hideMark/>
          </w:tcPr>
          <w:p w14:paraId="37470B45" w14:textId="77777777" w:rsidR="00227CCE" w:rsidRPr="00315846" w:rsidRDefault="00227CCE" w:rsidP="00B7572D">
            <w:pPr>
              <w:widowControl w:val="0"/>
              <w:ind w:right="-108"/>
              <w:rPr>
                <w:b/>
                <w:bCs/>
                <w:i/>
                <w:sz w:val="28"/>
                <w:szCs w:val="28"/>
              </w:rPr>
            </w:pPr>
            <w:r w:rsidRPr="00315846">
              <w:rPr>
                <w:b/>
                <w:bCs/>
                <w:i/>
                <w:sz w:val="28"/>
                <w:szCs w:val="28"/>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shd w:val="clear" w:color="auto" w:fill="DAEEF3"/>
            <w:hideMark/>
          </w:tcPr>
          <w:p w14:paraId="3B8839A6" w14:textId="7C75FC7C" w:rsidR="00227CCE" w:rsidRPr="00315846" w:rsidRDefault="00227CCE" w:rsidP="00B7572D">
            <w:pPr>
              <w:widowControl w:val="0"/>
              <w:jc w:val="center"/>
              <w:rPr>
                <w:b/>
                <w:bCs/>
                <w:i/>
                <w:sz w:val="28"/>
                <w:szCs w:val="28"/>
              </w:rPr>
            </w:pPr>
            <w:r>
              <w:rPr>
                <w:b/>
                <w:bCs/>
                <w:i/>
                <w:sz w:val="28"/>
                <w:szCs w:val="28"/>
              </w:rPr>
              <w:t>4</w:t>
            </w:r>
            <w:r w:rsidRPr="00315846">
              <w:rPr>
                <w:b/>
                <w:bCs/>
                <w:i/>
                <w:sz w:val="28"/>
                <w:szCs w:val="28"/>
              </w:rPr>
              <w:t xml:space="preserve"> з/е </w:t>
            </w:r>
          </w:p>
          <w:p w14:paraId="74185823" w14:textId="1CFADD0C" w:rsidR="00227CCE" w:rsidRPr="00315846" w:rsidRDefault="00227CCE" w:rsidP="00B7572D">
            <w:pPr>
              <w:widowControl w:val="0"/>
              <w:jc w:val="center"/>
              <w:rPr>
                <w:b/>
                <w:bCs/>
                <w:i/>
                <w:sz w:val="28"/>
                <w:szCs w:val="28"/>
              </w:rPr>
            </w:pPr>
            <w:r>
              <w:rPr>
                <w:b/>
                <w:bCs/>
                <w:i/>
                <w:sz w:val="28"/>
                <w:szCs w:val="28"/>
              </w:rPr>
              <w:t>144</w:t>
            </w:r>
          </w:p>
        </w:tc>
        <w:tc>
          <w:tcPr>
            <w:tcW w:w="2410" w:type="dxa"/>
            <w:tcBorders>
              <w:top w:val="single" w:sz="4" w:space="0" w:color="auto"/>
              <w:left w:val="single" w:sz="4" w:space="0" w:color="auto"/>
              <w:bottom w:val="single" w:sz="4" w:space="0" w:color="auto"/>
              <w:right w:val="single" w:sz="4" w:space="0" w:color="auto"/>
            </w:tcBorders>
            <w:shd w:val="clear" w:color="auto" w:fill="DAEEF3"/>
            <w:hideMark/>
          </w:tcPr>
          <w:p w14:paraId="64FA37D0" w14:textId="0662C749" w:rsidR="00227CCE" w:rsidRPr="00315846" w:rsidRDefault="00227CCE" w:rsidP="00B7572D">
            <w:pPr>
              <w:widowControl w:val="0"/>
              <w:jc w:val="center"/>
              <w:rPr>
                <w:b/>
                <w:bCs/>
                <w:i/>
                <w:sz w:val="28"/>
                <w:szCs w:val="28"/>
              </w:rPr>
            </w:pPr>
            <w:r>
              <w:rPr>
                <w:b/>
                <w:bCs/>
                <w:i/>
                <w:sz w:val="28"/>
                <w:szCs w:val="28"/>
              </w:rPr>
              <w:t>144</w:t>
            </w:r>
          </w:p>
        </w:tc>
      </w:tr>
      <w:tr w:rsidR="00227CCE" w:rsidRPr="00315846" w14:paraId="60082E97" w14:textId="77777777" w:rsidTr="00B7572D">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CCFFCC"/>
            <w:hideMark/>
          </w:tcPr>
          <w:p w14:paraId="147A00F2" w14:textId="77777777" w:rsidR="00227CCE" w:rsidRPr="00315846" w:rsidRDefault="00227CCE" w:rsidP="00B7572D">
            <w:pPr>
              <w:widowControl w:val="0"/>
              <w:rPr>
                <w:b/>
                <w:bCs/>
                <w:i/>
                <w:sz w:val="28"/>
                <w:szCs w:val="28"/>
              </w:rPr>
            </w:pPr>
            <w:r w:rsidRPr="00315846">
              <w:rPr>
                <w:b/>
                <w:bCs/>
                <w:i/>
                <w:sz w:val="28"/>
                <w:szCs w:val="28"/>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shd w:val="clear" w:color="auto" w:fill="CCFFCC"/>
            <w:hideMark/>
          </w:tcPr>
          <w:p w14:paraId="278312AA" w14:textId="71DB9F81" w:rsidR="00227CCE" w:rsidRPr="00315846" w:rsidRDefault="00D93B27" w:rsidP="00B7572D">
            <w:pPr>
              <w:widowControl w:val="0"/>
              <w:jc w:val="center"/>
              <w:rPr>
                <w:b/>
                <w:bCs/>
                <w:i/>
                <w:sz w:val="28"/>
                <w:szCs w:val="28"/>
              </w:rPr>
            </w:pPr>
            <w:r>
              <w:rPr>
                <w:b/>
                <w:bCs/>
                <w:i/>
                <w:sz w:val="28"/>
                <w:szCs w:val="28"/>
              </w:rPr>
              <w:t>24</w:t>
            </w:r>
          </w:p>
        </w:tc>
        <w:tc>
          <w:tcPr>
            <w:tcW w:w="2410" w:type="dxa"/>
            <w:tcBorders>
              <w:top w:val="single" w:sz="4" w:space="0" w:color="auto"/>
              <w:left w:val="single" w:sz="4" w:space="0" w:color="auto"/>
              <w:bottom w:val="single" w:sz="4" w:space="0" w:color="auto"/>
              <w:right w:val="single" w:sz="4" w:space="0" w:color="auto"/>
            </w:tcBorders>
            <w:shd w:val="clear" w:color="auto" w:fill="CCFFCC"/>
            <w:hideMark/>
          </w:tcPr>
          <w:p w14:paraId="6A6FD9EC" w14:textId="2E3C6BBD" w:rsidR="00227CCE" w:rsidRPr="00315846" w:rsidRDefault="00D93B27" w:rsidP="00B7572D">
            <w:pPr>
              <w:widowControl w:val="0"/>
              <w:jc w:val="center"/>
              <w:rPr>
                <w:b/>
                <w:bCs/>
                <w:i/>
                <w:sz w:val="28"/>
                <w:szCs w:val="28"/>
              </w:rPr>
            </w:pPr>
            <w:r>
              <w:rPr>
                <w:b/>
                <w:bCs/>
                <w:i/>
                <w:sz w:val="28"/>
                <w:szCs w:val="28"/>
              </w:rPr>
              <w:t>24</w:t>
            </w:r>
            <w:bookmarkStart w:id="8" w:name="_GoBack"/>
            <w:bookmarkEnd w:id="8"/>
          </w:p>
        </w:tc>
      </w:tr>
      <w:tr w:rsidR="00227CCE" w:rsidRPr="00315846" w14:paraId="2913A963" w14:textId="77777777" w:rsidTr="00B7572D">
        <w:trPr>
          <w:trHeight w:val="20"/>
        </w:trPr>
        <w:tc>
          <w:tcPr>
            <w:tcW w:w="5812" w:type="dxa"/>
            <w:tcBorders>
              <w:top w:val="single" w:sz="4" w:space="0" w:color="auto"/>
              <w:left w:val="single" w:sz="4" w:space="0" w:color="auto"/>
              <w:bottom w:val="single" w:sz="4" w:space="0" w:color="auto"/>
              <w:right w:val="single" w:sz="4" w:space="0" w:color="auto"/>
            </w:tcBorders>
            <w:hideMark/>
          </w:tcPr>
          <w:p w14:paraId="34F03A5C" w14:textId="77777777" w:rsidR="00227CCE" w:rsidRPr="00315846" w:rsidRDefault="00227CCE" w:rsidP="00B7572D">
            <w:pPr>
              <w:widowControl w:val="0"/>
              <w:rPr>
                <w:i/>
                <w:sz w:val="28"/>
                <w:szCs w:val="28"/>
              </w:rPr>
            </w:pPr>
            <w:r w:rsidRPr="00315846">
              <w:rPr>
                <w:i/>
                <w:sz w:val="28"/>
                <w:szCs w:val="28"/>
              </w:rPr>
              <w:t>Лекции</w:t>
            </w:r>
          </w:p>
        </w:tc>
        <w:tc>
          <w:tcPr>
            <w:tcW w:w="1984" w:type="dxa"/>
            <w:tcBorders>
              <w:top w:val="single" w:sz="4" w:space="0" w:color="auto"/>
              <w:left w:val="single" w:sz="4" w:space="0" w:color="auto"/>
              <w:bottom w:val="single" w:sz="4" w:space="0" w:color="auto"/>
              <w:right w:val="single" w:sz="4" w:space="0" w:color="auto"/>
            </w:tcBorders>
            <w:hideMark/>
          </w:tcPr>
          <w:p w14:paraId="7EFBBDA6" w14:textId="4980B60C" w:rsidR="00227CCE" w:rsidRPr="00315846" w:rsidRDefault="00227CCE" w:rsidP="00B7572D">
            <w:pPr>
              <w:widowControl w:val="0"/>
              <w:jc w:val="center"/>
              <w:rPr>
                <w:i/>
                <w:sz w:val="28"/>
                <w:szCs w:val="28"/>
              </w:rPr>
            </w:pPr>
            <w:r>
              <w:rPr>
                <w:i/>
                <w:sz w:val="28"/>
                <w:szCs w:val="28"/>
              </w:rPr>
              <w:t>4</w:t>
            </w:r>
          </w:p>
        </w:tc>
        <w:tc>
          <w:tcPr>
            <w:tcW w:w="2410" w:type="dxa"/>
            <w:tcBorders>
              <w:top w:val="single" w:sz="4" w:space="0" w:color="auto"/>
              <w:left w:val="single" w:sz="4" w:space="0" w:color="auto"/>
              <w:bottom w:val="single" w:sz="4" w:space="0" w:color="auto"/>
              <w:right w:val="single" w:sz="4" w:space="0" w:color="auto"/>
            </w:tcBorders>
            <w:hideMark/>
          </w:tcPr>
          <w:p w14:paraId="1AA78E88" w14:textId="46DE0D69" w:rsidR="00227CCE" w:rsidRPr="00315846" w:rsidRDefault="00227CCE" w:rsidP="00B7572D">
            <w:pPr>
              <w:widowControl w:val="0"/>
              <w:jc w:val="center"/>
              <w:rPr>
                <w:i/>
                <w:sz w:val="28"/>
                <w:szCs w:val="28"/>
              </w:rPr>
            </w:pPr>
            <w:r>
              <w:rPr>
                <w:i/>
                <w:sz w:val="28"/>
                <w:szCs w:val="28"/>
              </w:rPr>
              <w:t>4</w:t>
            </w:r>
          </w:p>
        </w:tc>
      </w:tr>
      <w:tr w:rsidR="00227CCE" w:rsidRPr="00315846" w14:paraId="0BD5CBB3" w14:textId="77777777" w:rsidTr="00B7572D">
        <w:trPr>
          <w:trHeight w:val="20"/>
        </w:trPr>
        <w:tc>
          <w:tcPr>
            <w:tcW w:w="5812" w:type="dxa"/>
            <w:tcBorders>
              <w:top w:val="single" w:sz="4" w:space="0" w:color="auto"/>
              <w:left w:val="single" w:sz="4" w:space="0" w:color="auto"/>
              <w:bottom w:val="single" w:sz="4" w:space="0" w:color="auto"/>
              <w:right w:val="single" w:sz="4" w:space="0" w:color="auto"/>
            </w:tcBorders>
            <w:hideMark/>
          </w:tcPr>
          <w:p w14:paraId="7255F45B" w14:textId="77777777" w:rsidR="00227CCE" w:rsidRPr="00315846" w:rsidRDefault="00227CCE" w:rsidP="00B7572D">
            <w:pPr>
              <w:widowControl w:val="0"/>
              <w:rPr>
                <w:i/>
                <w:sz w:val="28"/>
                <w:szCs w:val="28"/>
              </w:rPr>
            </w:pPr>
            <w:r w:rsidRPr="00315846">
              <w:rPr>
                <w:i/>
                <w:sz w:val="28"/>
                <w:szCs w:val="28"/>
              </w:rPr>
              <w:t>Семинары, практические занятия</w:t>
            </w:r>
          </w:p>
        </w:tc>
        <w:tc>
          <w:tcPr>
            <w:tcW w:w="1984" w:type="dxa"/>
            <w:tcBorders>
              <w:top w:val="single" w:sz="4" w:space="0" w:color="auto"/>
              <w:left w:val="single" w:sz="4" w:space="0" w:color="auto"/>
              <w:bottom w:val="single" w:sz="4" w:space="0" w:color="auto"/>
              <w:right w:val="single" w:sz="4" w:space="0" w:color="auto"/>
            </w:tcBorders>
            <w:hideMark/>
          </w:tcPr>
          <w:p w14:paraId="668C4C81" w14:textId="43BF68A2" w:rsidR="00227CCE" w:rsidRPr="00315846" w:rsidRDefault="00227CCE" w:rsidP="00B7572D">
            <w:pPr>
              <w:widowControl w:val="0"/>
              <w:jc w:val="center"/>
              <w:rPr>
                <w:i/>
                <w:sz w:val="28"/>
                <w:szCs w:val="28"/>
              </w:rPr>
            </w:pPr>
            <w:r>
              <w:rPr>
                <w:i/>
                <w:sz w:val="28"/>
                <w:szCs w:val="28"/>
              </w:rPr>
              <w:t>20</w:t>
            </w:r>
          </w:p>
        </w:tc>
        <w:tc>
          <w:tcPr>
            <w:tcW w:w="2410" w:type="dxa"/>
            <w:tcBorders>
              <w:top w:val="single" w:sz="4" w:space="0" w:color="auto"/>
              <w:left w:val="single" w:sz="4" w:space="0" w:color="auto"/>
              <w:bottom w:val="single" w:sz="4" w:space="0" w:color="auto"/>
              <w:right w:val="single" w:sz="4" w:space="0" w:color="auto"/>
            </w:tcBorders>
            <w:hideMark/>
          </w:tcPr>
          <w:p w14:paraId="2F5FDE09" w14:textId="56469C2F" w:rsidR="00227CCE" w:rsidRPr="00315846" w:rsidRDefault="00227CCE" w:rsidP="00B7572D">
            <w:pPr>
              <w:widowControl w:val="0"/>
              <w:jc w:val="center"/>
              <w:rPr>
                <w:i/>
                <w:sz w:val="28"/>
                <w:szCs w:val="28"/>
              </w:rPr>
            </w:pPr>
            <w:r>
              <w:rPr>
                <w:i/>
                <w:sz w:val="28"/>
                <w:szCs w:val="28"/>
              </w:rPr>
              <w:t>20</w:t>
            </w:r>
          </w:p>
        </w:tc>
      </w:tr>
      <w:tr w:rsidR="00227CCE" w:rsidRPr="00315846" w14:paraId="034E3B96" w14:textId="77777777" w:rsidTr="00B7572D">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CCFFCC"/>
            <w:hideMark/>
          </w:tcPr>
          <w:p w14:paraId="23F44FFF" w14:textId="77777777" w:rsidR="00227CCE" w:rsidRPr="00315846" w:rsidRDefault="00227CCE" w:rsidP="00B7572D">
            <w:pPr>
              <w:widowControl w:val="0"/>
              <w:rPr>
                <w:b/>
                <w:bCs/>
                <w:i/>
                <w:sz w:val="28"/>
                <w:szCs w:val="28"/>
              </w:rPr>
            </w:pPr>
            <w:r w:rsidRPr="00315846">
              <w:rPr>
                <w:b/>
                <w:bCs/>
                <w:i/>
                <w:sz w:val="28"/>
                <w:szCs w:val="28"/>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shd w:val="clear" w:color="auto" w:fill="CCFFCC"/>
            <w:hideMark/>
          </w:tcPr>
          <w:p w14:paraId="6EADA56D" w14:textId="7CC7F175" w:rsidR="00227CCE" w:rsidRPr="00315846" w:rsidRDefault="00227CCE" w:rsidP="00B7572D">
            <w:pPr>
              <w:widowControl w:val="0"/>
              <w:jc w:val="center"/>
              <w:rPr>
                <w:b/>
                <w:bCs/>
                <w:i/>
                <w:sz w:val="28"/>
                <w:szCs w:val="28"/>
              </w:rPr>
            </w:pPr>
            <w:r w:rsidRPr="00315846">
              <w:rPr>
                <w:b/>
                <w:bCs/>
                <w:i/>
                <w:sz w:val="28"/>
                <w:szCs w:val="28"/>
              </w:rPr>
              <w:t>1</w:t>
            </w:r>
            <w:r>
              <w:rPr>
                <w:b/>
                <w:bCs/>
                <w:i/>
                <w:sz w:val="28"/>
                <w:szCs w:val="28"/>
              </w:rPr>
              <w:t>20</w:t>
            </w:r>
          </w:p>
        </w:tc>
        <w:tc>
          <w:tcPr>
            <w:tcW w:w="2410" w:type="dxa"/>
            <w:tcBorders>
              <w:top w:val="single" w:sz="4" w:space="0" w:color="auto"/>
              <w:left w:val="single" w:sz="4" w:space="0" w:color="auto"/>
              <w:bottom w:val="single" w:sz="4" w:space="0" w:color="auto"/>
              <w:right w:val="single" w:sz="4" w:space="0" w:color="auto"/>
            </w:tcBorders>
            <w:shd w:val="clear" w:color="auto" w:fill="CCFFCC"/>
            <w:hideMark/>
          </w:tcPr>
          <w:p w14:paraId="16B044DB" w14:textId="7B58ADDB" w:rsidR="00227CCE" w:rsidRPr="00315846" w:rsidRDefault="00227CCE" w:rsidP="00B7572D">
            <w:pPr>
              <w:widowControl w:val="0"/>
              <w:jc w:val="center"/>
              <w:rPr>
                <w:b/>
                <w:bCs/>
                <w:i/>
                <w:sz w:val="28"/>
                <w:szCs w:val="28"/>
              </w:rPr>
            </w:pPr>
            <w:r w:rsidRPr="00315846">
              <w:rPr>
                <w:b/>
                <w:bCs/>
                <w:i/>
                <w:sz w:val="28"/>
                <w:szCs w:val="28"/>
              </w:rPr>
              <w:t>1</w:t>
            </w:r>
            <w:r>
              <w:rPr>
                <w:b/>
                <w:bCs/>
                <w:i/>
                <w:sz w:val="28"/>
                <w:szCs w:val="28"/>
              </w:rPr>
              <w:t>20</w:t>
            </w:r>
          </w:p>
        </w:tc>
      </w:tr>
      <w:tr w:rsidR="00227CCE" w:rsidRPr="00315846" w14:paraId="61D11EAC" w14:textId="77777777" w:rsidTr="00B7572D">
        <w:trPr>
          <w:trHeight w:val="20"/>
        </w:trPr>
        <w:tc>
          <w:tcPr>
            <w:tcW w:w="5812" w:type="dxa"/>
            <w:tcBorders>
              <w:top w:val="single" w:sz="4" w:space="0" w:color="auto"/>
              <w:left w:val="single" w:sz="4" w:space="0" w:color="auto"/>
              <w:bottom w:val="single" w:sz="4" w:space="0" w:color="auto"/>
              <w:right w:val="single" w:sz="4" w:space="0" w:color="auto"/>
            </w:tcBorders>
            <w:hideMark/>
          </w:tcPr>
          <w:p w14:paraId="6B509B8B" w14:textId="77777777" w:rsidR="00227CCE" w:rsidRPr="00315846" w:rsidRDefault="00227CCE" w:rsidP="00B7572D">
            <w:pPr>
              <w:widowControl w:val="0"/>
              <w:rPr>
                <w:bCs/>
                <w:i/>
                <w:sz w:val="28"/>
                <w:szCs w:val="28"/>
              </w:rPr>
            </w:pPr>
            <w:r w:rsidRPr="00315846">
              <w:rPr>
                <w:bCs/>
                <w:i/>
                <w:sz w:val="28"/>
                <w:szCs w:val="28"/>
              </w:rPr>
              <w:t xml:space="preserve">Вид текущего контроля </w:t>
            </w:r>
          </w:p>
        </w:tc>
        <w:tc>
          <w:tcPr>
            <w:tcW w:w="4394" w:type="dxa"/>
            <w:gridSpan w:val="2"/>
            <w:tcBorders>
              <w:top w:val="single" w:sz="4" w:space="0" w:color="auto"/>
              <w:left w:val="single" w:sz="4" w:space="0" w:color="auto"/>
              <w:bottom w:val="single" w:sz="4" w:space="0" w:color="auto"/>
              <w:right w:val="single" w:sz="4" w:space="0" w:color="auto"/>
            </w:tcBorders>
            <w:hideMark/>
          </w:tcPr>
          <w:p w14:paraId="0E6C0A3A" w14:textId="77777777" w:rsidR="00227CCE" w:rsidRPr="00315846" w:rsidRDefault="00227CCE" w:rsidP="00B7572D">
            <w:pPr>
              <w:widowControl w:val="0"/>
              <w:jc w:val="center"/>
              <w:rPr>
                <w:bCs/>
                <w:i/>
                <w:sz w:val="28"/>
                <w:szCs w:val="28"/>
              </w:rPr>
            </w:pPr>
            <w:r w:rsidRPr="00315846">
              <w:rPr>
                <w:bCs/>
                <w:i/>
                <w:sz w:val="28"/>
                <w:szCs w:val="28"/>
              </w:rPr>
              <w:t>контрольная работа</w:t>
            </w:r>
          </w:p>
        </w:tc>
      </w:tr>
      <w:tr w:rsidR="00227CCE" w:rsidRPr="00315846" w14:paraId="27C09DA1" w14:textId="77777777" w:rsidTr="00B7572D">
        <w:trPr>
          <w:trHeight w:val="20"/>
        </w:trPr>
        <w:tc>
          <w:tcPr>
            <w:tcW w:w="5812" w:type="dxa"/>
            <w:tcBorders>
              <w:top w:val="single" w:sz="4" w:space="0" w:color="auto"/>
              <w:left w:val="single" w:sz="4" w:space="0" w:color="auto"/>
              <w:bottom w:val="single" w:sz="4" w:space="0" w:color="auto"/>
              <w:right w:val="single" w:sz="4" w:space="0" w:color="auto"/>
            </w:tcBorders>
            <w:hideMark/>
          </w:tcPr>
          <w:p w14:paraId="2E9290E4" w14:textId="77777777" w:rsidR="00227CCE" w:rsidRPr="00315846" w:rsidRDefault="00227CCE" w:rsidP="00B7572D">
            <w:pPr>
              <w:widowControl w:val="0"/>
              <w:rPr>
                <w:b/>
                <w:bCs/>
                <w:i/>
                <w:sz w:val="28"/>
                <w:szCs w:val="28"/>
              </w:rPr>
            </w:pPr>
            <w:r w:rsidRPr="00315846">
              <w:rPr>
                <w:b/>
                <w:bCs/>
                <w:i/>
                <w:sz w:val="28"/>
                <w:szCs w:val="28"/>
              </w:rPr>
              <w:t>Вид промежуточной аттестации</w:t>
            </w:r>
          </w:p>
        </w:tc>
        <w:tc>
          <w:tcPr>
            <w:tcW w:w="4394" w:type="dxa"/>
            <w:gridSpan w:val="2"/>
            <w:tcBorders>
              <w:top w:val="single" w:sz="4" w:space="0" w:color="auto"/>
              <w:left w:val="single" w:sz="4" w:space="0" w:color="auto"/>
              <w:bottom w:val="single" w:sz="4" w:space="0" w:color="auto"/>
              <w:right w:val="single" w:sz="4" w:space="0" w:color="auto"/>
            </w:tcBorders>
            <w:hideMark/>
          </w:tcPr>
          <w:p w14:paraId="47CD3D97" w14:textId="72615F7B" w:rsidR="00227CCE" w:rsidRPr="00315846" w:rsidRDefault="00227CCE" w:rsidP="00B7572D">
            <w:pPr>
              <w:widowControl w:val="0"/>
              <w:jc w:val="center"/>
              <w:rPr>
                <w:b/>
                <w:bCs/>
                <w:i/>
                <w:sz w:val="28"/>
                <w:szCs w:val="28"/>
              </w:rPr>
            </w:pPr>
            <w:r>
              <w:rPr>
                <w:b/>
                <w:bCs/>
                <w:i/>
                <w:sz w:val="28"/>
                <w:szCs w:val="28"/>
              </w:rPr>
              <w:t>экзамен</w:t>
            </w:r>
          </w:p>
        </w:tc>
      </w:tr>
    </w:tbl>
    <w:p w14:paraId="7DFC0C02" w14:textId="77777777" w:rsidR="00227CCE" w:rsidRDefault="00227CCE" w:rsidP="00360056">
      <w:pPr>
        <w:suppressAutoHyphens/>
        <w:spacing w:line="360" w:lineRule="auto"/>
        <w:ind w:firstLine="708"/>
        <w:jc w:val="right"/>
        <w:rPr>
          <w:color w:val="000000" w:themeColor="text1"/>
        </w:rPr>
      </w:pPr>
    </w:p>
    <w:p w14:paraId="6B106BC8" w14:textId="747D4346" w:rsidR="0024091A" w:rsidRDefault="0024091A" w:rsidP="00CE6D7B">
      <w:pPr>
        <w:suppressAutoHyphens/>
        <w:spacing w:line="360" w:lineRule="auto"/>
        <w:rPr>
          <w:i/>
          <w:sz w:val="28"/>
          <w:szCs w:val="28"/>
        </w:rPr>
      </w:pPr>
    </w:p>
    <w:p w14:paraId="1AA1460F" w14:textId="7EFA9A95" w:rsidR="000D199F" w:rsidRDefault="000D199F" w:rsidP="00147E8F">
      <w:pPr>
        <w:keepNext/>
        <w:keepLines/>
        <w:spacing w:line="360" w:lineRule="auto"/>
        <w:ind w:firstLine="709"/>
        <w:jc w:val="both"/>
        <w:outlineLvl w:val="0"/>
        <w:rPr>
          <w:b/>
          <w:sz w:val="28"/>
          <w:szCs w:val="20"/>
        </w:rPr>
      </w:pPr>
      <w:bookmarkStart w:id="9" w:name="_Toc90521461"/>
      <w:r w:rsidRPr="0046717C">
        <w:rPr>
          <w:b/>
          <w:sz w:val="28"/>
          <w:szCs w:val="20"/>
        </w:rPr>
        <w:lastRenderedPageBreak/>
        <w:t xml:space="preserve">5. </w:t>
      </w:r>
      <w:r w:rsidR="001F70D0" w:rsidRPr="001F70D0">
        <w:rPr>
          <w:b/>
          <w:sz w:val="28"/>
          <w:szCs w:val="20"/>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14:paraId="1555C127" w14:textId="4C572D93" w:rsidR="008F4218" w:rsidRPr="0046717C" w:rsidRDefault="008F4218" w:rsidP="00147E8F">
      <w:pPr>
        <w:keepNext/>
        <w:keepLines/>
        <w:spacing w:line="360" w:lineRule="auto"/>
        <w:ind w:firstLine="709"/>
        <w:jc w:val="both"/>
        <w:outlineLvl w:val="0"/>
        <w:rPr>
          <w:b/>
          <w:sz w:val="28"/>
          <w:szCs w:val="20"/>
        </w:rPr>
      </w:pPr>
      <w:bookmarkStart w:id="10" w:name="_Toc90521462"/>
      <w:r>
        <w:rPr>
          <w:b/>
          <w:sz w:val="28"/>
          <w:szCs w:val="20"/>
        </w:rPr>
        <w:t xml:space="preserve">5.1. </w:t>
      </w:r>
      <w:r w:rsidRPr="0046717C">
        <w:rPr>
          <w:b/>
          <w:sz w:val="28"/>
          <w:szCs w:val="20"/>
        </w:rPr>
        <w:t>Содержание дисциплины</w:t>
      </w:r>
      <w:bookmarkEnd w:id="10"/>
    </w:p>
    <w:p w14:paraId="5EB22969" w14:textId="4D80458D" w:rsidR="000D199F" w:rsidRPr="00991C3F" w:rsidRDefault="000D199F" w:rsidP="00147E8F">
      <w:pPr>
        <w:spacing w:line="360" w:lineRule="auto"/>
        <w:ind w:right="-110" w:firstLine="709"/>
        <w:rPr>
          <w:sz w:val="28"/>
          <w:szCs w:val="28"/>
        </w:rPr>
      </w:pPr>
      <w:r w:rsidRPr="007D09BB">
        <w:rPr>
          <w:b/>
          <w:sz w:val="28"/>
          <w:szCs w:val="20"/>
        </w:rPr>
        <w:t>Тема 1.</w:t>
      </w:r>
      <w:r w:rsidRPr="007D09BB">
        <w:rPr>
          <w:b/>
          <w:sz w:val="28"/>
          <w:szCs w:val="28"/>
        </w:rPr>
        <w:t xml:space="preserve"> </w:t>
      </w:r>
      <w:r w:rsidR="000A3F3E">
        <w:rPr>
          <w:b/>
          <w:sz w:val="28"/>
          <w:szCs w:val="28"/>
        </w:rPr>
        <w:t>Потоки платежей</w:t>
      </w:r>
      <w:r w:rsidR="00403B70">
        <w:rPr>
          <w:b/>
          <w:sz w:val="28"/>
          <w:szCs w:val="28"/>
        </w:rPr>
        <w:t xml:space="preserve"> и финансовые </w:t>
      </w:r>
      <w:r w:rsidR="000A3F3E">
        <w:rPr>
          <w:b/>
          <w:sz w:val="28"/>
          <w:szCs w:val="28"/>
        </w:rPr>
        <w:t>инструменты</w:t>
      </w:r>
      <w:r w:rsidRPr="00991C3F">
        <w:rPr>
          <w:sz w:val="28"/>
          <w:szCs w:val="28"/>
        </w:rPr>
        <w:t>.</w:t>
      </w:r>
    </w:p>
    <w:p w14:paraId="73EB8073" w14:textId="58D6F423" w:rsidR="000D199F" w:rsidRPr="00991C3F" w:rsidRDefault="00CA03BC" w:rsidP="00147E8F">
      <w:pPr>
        <w:tabs>
          <w:tab w:val="left" w:pos="-709"/>
          <w:tab w:val="left" w:pos="1260"/>
        </w:tabs>
        <w:spacing w:after="120" w:line="360" w:lineRule="auto"/>
        <w:ind w:firstLine="709"/>
        <w:jc w:val="both"/>
        <w:rPr>
          <w:sz w:val="28"/>
          <w:szCs w:val="28"/>
        </w:rPr>
      </w:pPr>
      <w:r w:rsidRPr="00CA03BC">
        <w:rPr>
          <w:b/>
          <w:bCs/>
          <w:sz w:val="28"/>
          <w:szCs w:val="28"/>
        </w:rPr>
        <w:t>1.1.</w:t>
      </w:r>
      <w:r w:rsidRPr="00CA03BC">
        <w:rPr>
          <w:sz w:val="28"/>
          <w:szCs w:val="28"/>
        </w:rPr>
        <w:t xml:space="preserve"> </w:t>
      </w:r>
      <w:r w:rsidR="000D199F" w:rsidRPr="00452EAA">
        <w:rPr>
          <w:b/>
          <w:bCs/>
          <w:sz w:val="28"/>
          <w:szCs w:val="28"/>
        </w:rPr>
        <w:t>Процентные вычисления</w:t>
      </w:r>
      <w:r w:rsidR="000D199F" w:rsidRPr="00CA03BC">
        <w:rPr>
          <w:sz w:val="28"/>
          <w:szCs w:val="28"/>
        </w:rPr>
        <w:t xml:space="preserve">. </w:t>
      </w:r>
      <w:r w:rsidR="000D199F" w:rsidRPr="00991C3F">
        <w:rPr>
          <w:sz w:val="28"/>
          <w:szCs w:val="28"/>
        </w:rPr>
        <w:t>Простые и сложные проценты. Начисление процентов в начале и в конце периода. Эффективные и номинальные процентные ставки. Эквивалентность процентных ставок. Учетная ставка. Инструменты денежного рынка, векселя и депозитные сертификаты. Процентные ставки в условиях инфляции. Формула Фишера. Мультивалютные сделки</w:t>
      </w:r>
    </w:p>
    <w:p w14:paraId="2CABBDC8" w14:textId="7D198DFC" w:rsidR="000D199F" w:rsidRPr="00991C3F" w:rsidRDefault="00CA03BC" w:rsidP="00147E8F">
      <w:pPr>
        <w:tabs>
          <w:tab w:val="left" w:pos="-709"/>
          <w:tab w:val="left" w:pos="1260"/>
        </w:tabs>
        <w:spacing w:after="120" w:line="360" w:lineRule="auto"/>
        <w:ind w:firstLine="720"/>
        <w:jc w:val="both"/>
        <w:rPr>
          <w:sz w:val="28"/>
          <w:szCs w:val="28"/>
        </w:rPr>
      </w:pPr>
      <w:r w:rsidRPr="00CA03BC">
        <w:rPr>
          <w:b/>
          <w:bCs/>
          <w:sz w:val="28"/>
          <w:szCs w:val="28"/>
        </w:rPr>
        <w:t>1.2.</w:t>
      </w:r>
      <w:r w:rsidRPr="00CA03BC">
        <w:rPr>
          <w:sz w:val="28"/>
          <w:szCs w:val="28"/>
        </w:rPr>
        <w:t xml:space="preserve"> </w:t>
      </w:r>
      <w:r w:rsidR="000D199F" w:rsidRPr="00452EAA">
        <w:rPr>
          <w:b/>
          <w:bCs/>
          <w:sz w:val="28"/>
          <w:szCs w:val="28"/>
        </w:rPr>
        <w:t>Потоки платежей</w:t>
      </w:r>
      <w:r w:rsidR="000D199F" w:rsidRPr="00CA03BC">
        <w:rPr>
          <w:sz w:val="28"/>
          <w:szCs w:val="28"/>
        </w:rPr>
        <w:t xml:space="preserve">. </w:t>
      </w:r>
      <w:r w:rsidR="000D199F" w:rsidRPr="00991C3F">
        <w:rPr>
          <w:sz w:val="28"/>
          <w:szCs w:val="28"/>
        </w:rPr>
        <w:t>Дисконтирование. Множество финансовых потоков как линейное пространство. Эквивалентность потоков платежей. Среднее время финансового потока. Внутренняя норма доходности (</w:t>
      </w:r>
      <w:r w:rsidR="000D199F" w:rsidRPr="00CA03BC">
        <w:rPr>
          <w:sz w:val="28"/>
          <w:szCs w:val="28"/>
        </w:rPr>
        <w:t>IRR</w:t>
      </w:r>
      <w:r w:rsidR="000D199F" w:rsidRPr="00991C3F">
        <w:rPr>
          <w:sz w:val="28"/>
          <w:szCs w:val="28"/>
        </w:rPr>
        <w:t>) и чистая приведённая стоимость (</w:t>
      </w:r>
      <w:r w:rsidR="000D199F" w:rsidRPr="00CA03BC">
        <w:rPr>
          <w:sz w:val="28"/>
          <w:szCs w:val="28"/>
        </w:rPr>
        <w:t>NPV</w:t>
      </w:r>
      <w:r w:rsidR="000D199F" w:rsidRPr="00991C3F">
        <w:rPr>
          <w:sz w:val="28"/>
          <w:szCs w:val="28"/>
        </w:rPr>
        <w:t xml:space="preserve">) инвестиционных потоков. Анализ эффективности инвестиций с помощью </w:t>
      </w:r>
      <w:r w:rsidR="000D199F" w:rsidRPr="00CA03BC">
        <w:rPr>
          <w:sz w:val="28"/>
          <w:szCs w:val="28"/>
        </w:rPr>
        <w:t>IRR</w:t>
      </w:r>
      <w:r w:rsidR="000D199F" w:rsidRPr="00991C3F">
        <w:rPr>
          <w:sz w:val="28"/>
          <w:szCs w:val="28"/>
        </w:rPr>
        <w:t xml:space="preserve"> и </w:t>
      </w:r>
      <w:r w:rsidR="000D199F" w:rsidRPr="00CA03BC">
        <w:rPr>
          <w:sz w:val="28"/>
          <w:szCs w:val="28"/>
        </w:rPr>
        <w:t>NPV</w:t>
      </w:r>
      <w:r w:rsidR="000D199F" w:rsidRPr="00991C3F">
        <w:rPr>
          <w:sz w:val="28"/>
          <w:szCs w:val="28"/>
        </w:rPr>
        <w:t>. Ренты. Параметры годовой ренты. Параметры общей ренты. Вечная рента.  Погашение долга: облигационная, равномерная и равномерная амортизационная схемы погашения долга. Потребительские кредиты.</w:t>
      </w:r>
      <w:r w:rsidR="000D199F" w:rsidRPr="00CA03BC">
        <w:rPr>
          <w:sz w:val="28"/>
          <w:szCs w:val="28"/>
        </w:rPr>
        <w:t xml:space="preserve"> </w:t>
      </w:r>
      <w:r w:rsidR="000D199F" w:rsidRPr="00991C3F">
        <w:rPr>
          <w:sz w:val="28"/>
          <w:szCs w:val="28"/>
        </w:rPr>
        <w:t>Правило 78</w:t>
      </w:r>
      <w:r w:rsidR="000D199F" w:rsidRPr="00CA03BC">
        <w:rPr>
          <w:sz w:val="28"/>
          <w:szCs w:val="28"/>
        </w:rPr>
        <w:t xml:space="preserve"> </w:t>
      </w:r>
      <w:r w:rsidR="000D199F" w:rsidRPr="00991C3F">
        <w:rPr>
          <w:sz w:val="28"/>
          <w:szCs w:val="28"/>
        </w:rPr>
        <w:t>погашения долга.</w:t>
      </w:r>
    </w:p>
    <w:p w14:paraId="539C5AD3" w14:textId="3B030854" w:rsidR="000D199F" w:rsidRPr="00991C3F" w:rsidRDefault="00CA03BC" w:rsidP="00147E8F">
      <w:pPr>
        <w:tabs>
          <w:tab w:val="left" w:pos="-709"/>
          <w:tab w:val="left" w:pos="1260"/>
        </w:tabs>
        <w:spacing w:after="120" w:line="360" w:lineRule="auto"/>
        <w:ind w:firstLine="709"/>
        <w:jc w:val="both"/>
        <w:rPr>
          <w:sz w:val="28"/>
          <w:szCs w:val="28"/>
        </w:rPr>
      </w:pPr>
      <w:r w:rsidRPr="00CA03BC">
        <w:rPr>
          <w:b/>
          <w:bCs/>
          <w:sz w:val="28"/>
          <w:szCs w:val="28"/>
        </w:rPr>
        <w:t>1.3.</w:t>
      </w:r>
      <w:r w:rsidRPr="00CA03BC">
        <w:rPr>
          <w:sz w:val="28"/>
          <w:szCs w:val="28"/>
        </w:rPr>
        <w:t xml:space="preserve"> </w:t>
      </w:r>
      <w:r w:rsidR="000D199F" w:rsidRPr="00452EAA">
        <w:rPr>
          <w:b/>
          <w:bCs/>
          <w:sz w:val="28"/>
          <w:szCs w:val="28"/>
        </w:rPr>
        <w:t>Облигация</w:t>
      </w:r>
      <w:r w:rsidR="000D199F" w:rsidRPr="00CA03BC">
        <w:rPr>
          <w:sz w:val="28"/>
          <w:szCs w:val="28"/>
        </w:rPr>
        <w:t xml:space="preserve">. </w:t>
      </w:r>
      <w:r w:rsidR="000D199F" w:rsidRPr="00991C3F">
        <w:rPr>
          <w:sz w:val="28"/>
          <w:szCs w:val="28"/>
        </w:rPr>
        <w:t xml:space="preserve">Купонная и бескупонная облигации. Текущее значение. Рыночная цена. Текущая доходность. Доходность к погашению. Курс облигации, премия и дисконт. Выплата купонов несколько раз в год. Накопленный купон, чистая и грязная цены облигации. Облигации с плавающей купонной ставкой. Спот и форвардные ставки. Кривая спот-ставок и ее построение методом </w:t>
      </w:r>
      <w:proofErr w:type="spellStart"/>
      <w:r w:rsidR="000D199F" w:rsidRPr="00991C3F">
        <w:rPr>
          <w:sz w:val="28"/>
          <w:szCs w:val="28"/>
        </w:rPr>
        <w:t>бустреппинга</w:t>
      </w:r>
      <w:proofErr w:type="spellEnd"/>
      <w:r w:rsidR="000D199F" w:rsidRPr="00991C3F">
        <w:rPr>
          <w:sz w:val="28"/>
          <w:szCs w:val="28"/>
        </w:rPr>
        <w:t xml:space="preserve">. Теоретическая цена облигации. </w:t>
      </w:r>
      <w:proofErr w:type="spellStart"/>
      <w:r w:rsidR="000D199F" w:rsidRPr="00991C3F">
        <w:rPr>
          <w:sz w:val="28"/>
          <w:szCs w:val="28"/>
        </w:rPr>
        <w:t>Дюрация</w:t>
      </w:r>
      <w:proofErr w:type="spellEnd"/>
      <w:r w:rsidR="000D199F" w:rsidRPr="00991C3F">
        <w:rPr>
          <w:sz w:val="28"/>
          <w:szCs w:val="28"/>
        </w:rPr>
        <w:t xml:space="preserve"> Фишера-Вейля.</w:t>
      </w:r>
    </w:p>
    <w:p w14:paraId="30554132" w14:textId="2081DD9C" w:rsidR="000D199F" w:rsidRPr="00991C3F" w:rsidRDefault="00CA03BC" w:rsidP="00147E8F">
      <w:pPr>
        <w:tabs>
          <w:tab w:val="left" w:pos="-709"/>
          <w:tab w:val="left" w:pos="1260"/>
        </w:tabs>
        <w:spacing w:after="120" w:line="360" w:lineRule="auto"/>
        <w:ind w:firstLine="709"/>
        <w:jc w:val="both"/>
        <w:rPr>
          <w:sz w:val="28"/>
          <w:szCs w:val="28"/>
        </w:rPr>
      </w:pPr>
      <w:r w:rsidRPr="00CA03BC">
        <w:rPr>
          <w:b/>
          <w:bCs/>
          <w:sz w:val="28"/>
          <w:szCs w:val="28"/>
        </w:rPr>
        <w:t>1.4.</w:t>
      </w:r>
      <w:r w:rsidRPr="00CA03BC">
        <w:rPr>
          <w:sz w:val="28"/>
          <w:szCs w:val="28"/>
        </w:rPr>
        <w:t xml:space="preserve"> </w:t>
      </w:r>
      <w:proofErr w:type="spellStart"/>
      <w:r w:rsidR="000D199F" w:rsidRPr="00452EAA">
        <w:rPr>
          <w:b/>
          <w:bCs/>
          <w:sz w:val="28"/>
          <w:szCs w:val="28"/>
        </w:rPr>
        <w:t>Дюрация</w:t>
      </w:r>
      <w:proofErr w:type="spellEnd"/>
      <w:r w:rsidR="000D199F" w:rsidRPr="00991C3F">
        <w:rPr>
          <w:sz w:val="28"/>
          <w:szCs w:val="28"/>
        </w:rPr>
        <w:t xml:space="preserve">. </w:t>
      </w:r>
      <w:proofErr w:type="spellStart"/>
      <w:r w:rsidR="000D199F" w:rsidRPr="00991C3F">
        <w:rPr>
          <w:sz w:val="28"/>
          <w:szCs w:val="28"/>
        </w:rPr>
        <w:t>Дюрация</w:t>
      </w:r>
      <w:proofErr w:type="spellEnd"/>
      <w:r w:rsidR="000D199F" w:rsidRPr="00991C3F">
        <w:rPr>
          <w:sz w:val="28"/>
          <w:szCs w:val="28"/>
        </w:rPr>
        <w:t xml:space="preserve"> потока платежей и эластичность цены по доходности к погашению. Зависимость </w:t>
      </w:r>
      <w:proofErr w:type="spellStart"/>
      <w:r w:rsidR="000D199F" w:rsidRPr="00991C3F">
        <w:rPr>
          <w:sz w:val="28"/>
          <w:szCs w:val="28"/>
        </w:rPr>
        <w:t>дюрации</w:t>
      </w:r>
      <w:proofErr w:type="spellEnd"/>
      <w:r w:rsidR="000D199F" w:rsidRPr="00991C3F">
        <w:rPr>
          <w:sz w:val="28"/>
          <w:szCs w:val="28"/>
        </w:rPr>
        <w:t xml:space="preserve"> от параметров облигации (купонной ставки, доходности к погашению, времени до погашения). Относительное изменение цены. </w:t>
      </w:r>
      <w:proofErr w:type="spellStart"/>
      <w:r w:rsidR="000D199F" w:rsidRPr="00991C3F">
        <w:rPr>
          <w:sz w:val="28"/>
          <w:szCs w:val="28"/>
        </w:rPr>
        <w:t>Дюрация</w:t>
      </w:r>
      <w:proofErr w:type="spellEnd"/>
      <w:r w:rsidR="000D199F" w:rsidRPr="00991C3F">
        <w:rPr>
          <w:sz w:val="28"/>
          <w:szCs w:val="28"/>
        </w:rPr>
        <w:t xml:space="preserve"> портфеля. Облигационный арбитраж. </w:t>
      </w:r>
      <w:r w:rsidR="000D199F" w:rsidRPr="00991C3F">
        <w:rPr>
          <w:sz w:val="28"/>
          <w:szCs w:val="28"/>
        </w:rPr>
        <w:lastRenderedPageBreak/>
        <w:t>Управление процентным риском, иммунизация и хеджирование. Управление активами и обязательствами.</w:t>
      </w:r>
    </w:p>
    <w:p w14:paraId="51B2EE42" w14:textId="5F609498" w:rsidR="000D199F" w:rsidRPr="00991C3F" w:rsidRDefault="00CA03BC" w:rsidP="00147E8F">
      <w:pPr>
        <w:tabs>
          <w:tab w:val="left" w:pos="-709"/>
          <w:tab w:val="left" w:pos="1260"/>
        </w:tabs>
        <w:spacing w:after="120" w:line="360" w:lineRule="auto"/>
        <w:ind w:firstLine="709"/>
        <w:jc w:val="both"/>
        <w:rPr>
          <w:sz w:val="28"/>
          <w:szCs w:val="28"/>
        </w:rPr>
      </w:pPr>
      <w:r w:rsidRPr="00CA03BC">
        <w:rPr>
          <w:b/>
          <w:bCs/>
          <w:sz w:val="28"/>
          <w:szCs w:val="28"/>
        </w:rPr>
        <w:t>1.5.</w:t>
      </w:r>
      <w:r>
        <w:rPr>
          <w:sz w:val="28"/>
          <w:szCs w:val="28"/>
        </w:rPr>
        <w:t xml:space="preserve"> </w:t>
      </w:r>
      <w:r w:rsidR="000D199F" w:rsidRPr="00452EAA">
        <w:rPr>
          <w:b/>
          <w:bCs/>
          <w:sz w:val="28"/>
          <w:szCs w:val="28"/>
        </w:rPr>
        <w:t>Производные финансовые инструменты</w:t>
      </w:r>
      <w:r w:rsidR="000D199F" w:rsidRPr="00991C3F">
        <w:rPr>
          <w:sz w:val="28"/>
          <w:szCs w:val="28"/>
        </w:rPr>
        <w:t xml:space="preserve">. Опционы </w:t>
      </w:r>
      <w:proofErr w:type="spellStart"/>
      <w:r w:rsidR="000D199F" w:rsidRPr="00991C3F">
        <w:rPr>
          <w:sz w:val="28"/>
          <w:szCs w:val="28"/>
        </w:rPr>
        <w:t>колл</w:t>
      </w:r>
      <w:proofErr w:type="spellEnd"/>
      <w:r w:rsidR="000D199F" w:rsidRPr="00991C3F">
        <w:rPr>
          <w:sz w:val="28"/>
          <w:szCs w:val="28"/>
        </w:rPr>
        <w:t xml:space="preserve"> и пут. Основные стратегии в опционах: стратегии хедж, спред и комбинация. Арбитраж при оценке стоимости опционов. Модели оценки стоимости опционов: биномиальная модель, формула </w:t>
      </w:r>
      <w:proofErr w:type="spellStart"/>
      <w:r w:rsidR="000D199F" w:rsidRPr="00991C3F">
        <w:rPr>
          <w:sz w:val="28"/>
          <w:szCs w:val="28"/>
        </w:rPr>
        <w:t>Блэка-Шоулса</w:t>
      </w:r>
      <w:proofErr w:type="spellEnd"/>
      <w:r w:rsidR="000D199F" w:rsidRPr="00991C3F">
        <w:rPr>
          <w:sz w:val="28"/>
          <w:szCs w:val="28"/>
        </w:rPr>
        <w:t>, опционы на акции с дивидендами. Меры чувствительности опционов. Барьерные опционы. Опционы на индексы акций. Форварды, фьючерсы, опционы на фьючерсы, свопы.</w:t>
      </w:r>
    </w:p>
    <w:p w14:paraId="586B44AC" w14:textId="34DE6901" w:rsidR="000D199F" w:rsidRDefault="000D199F" w:rsidP="00147E8F">
      <w:pPr>
        <w:spacing w:after="120" w:line="360" w:lineRule="auto"/>
        <w:ind w:right="-110" w:firstLine="708"/>
        <w:jc w:val="both"/>
        <w:rPr>
          <w:sz w:val="28"/>
          <w:szCs w:val="28"/>
        </w:rPr>
      </w:pPr>
      <w:r>
        <w:rPr>
          <w:b/>
          <w:sz w:val="28"/>
          <w:szCs w:val="28"/>
        </w:rPr>
        <w:t xml:space="preserve">Тема 2. </w:t>
      </w:r>
      <w:r w:rsidR="00403B70">
        <w:rPr>
          <w:b/>
          <w:sz w:val="28"/>
          <w:szCs w:val="28"/>
        </w:rPr>
        <w:t>Анализ портфелей ценных бумаг</w:t>
      </w:r>
      <w:r>
        <w:rPr>
          <w:sz w:val="28"/>
          <w:szCs w:val="28"/>
        </w:rPr>
        <w:t>.</w:t>
      </w:r>
    </w:p>
    <w:p w14:paraId="26366D80" w14:textId="30593D79" w:rsidR="000D199F" w:rsidRPr="00192F2C" w:rsidRDefault="00CA03BC" w:rsidP="00147E8F">
      <w:pPr>
        <w:tabs>
          <w:tab w:val="left" w:pos="-709"/>
          <w:tab w:val="left" w:pos="1260"/>
        </w:tabs>
        <w:spacing w:after="120" w:line="360" w:lineRule="auto"/>
        <w:ind w:firstLine="709"/>
        <w:jc w:val="both"/>
        <w:rPr>
          <w:sz w:val="28"/>
          <w:szCs w:val="28"/>
        </w:rPr>
      </w:pPr>
      <w:r w:rsidRPr="00452EAA">
        <w:rPr>
          <w:b/>
          <w:bCs/>
          <w:sz w:val="28"/>
          <w:szCs w:val="28"/>
        </w:rPr>
        <w:t xml:space="preserve">2.1. </w:t>
      </w:r>
      <w:r w:rsidR="000D199F" w:rsidRPr="00452EAA">
        <w:rPr>
          <w:sz w:val="28"/>
          <w:szCs w:val="28"/>
        </w:rPr>
        <w:t xml:space="preserve">Свободный от арбитража однопериодный рынок капитала в условиях определённости. </w:t>
      </w:r>
      <w:r w:rsidR="000D199F" w:rsidRPr="00192F2C">
        <w:rPr>
          <w:sz w:val="28"/>
          <w:szCs w:val="28"/>
        </w:rPr>
        <w:t xml:space="preserve">Понятие арбитража. Примеры. Аддитивная стоимость портфеля. Полнота рынка капитала и принцип детерминированного оценивания. Принципы </w:t>
      </w:r>
      <w:proofErr w:type="spellStart"/>
      <w:r w:rsidR="000D199F" w:rsidRPr="00192F2C">
        <w:rPr>
          <w:sz w:val="28"/>
          <w:szCs w:val="28"/>
        </w:rPr>
        <w:t>безарбитражности</w:t>
      </w:r>
      <w:proofErr w:type="spellEnd"/>
      <w:r w:rsidR="000D199F" w:rsidRPr="00192F2C">
        <w:rPr>
          <w:sz w:val="28"/>
          <w:szCs w:val="28"/>
        </w:rPr>
        <w:t>. Арбитраж и транзакционные издержки.</w:t>
      </w:r>
    </w:p>
    <w:p w14:paraId="11139A60" w14:textId="0B34192A" w:rsidR="000D199F" w:rsidRPr="00192F2C" w:rsidRDefault="00452EAA" w:rsidP="00147E8F">
      <w:pPr>
        <w:tabs>
          <w:tab w:val="left" w:pos="-709"/>
          <w:tab w:val="left" w:pos="1260"/>
        </w:tabs>
        <w:spacing w:after="120" w:line="360" w:lineRule="auto"/>
        <w:ind w:firstLine="709"/>
        <w:jc w:val="both"/>
        <w:rPr>
          <w:sz w:val="28"/>
          <w:szCs w:val="28"/>
        </w:rPr>
      </w:pPr>
      <w:r w:rsidRPr="00452EAA">
        <w:rPr>
          <w:b/>
          <w:bCs/>
          <w:sz w:val="28"/>
          <w:szCs w:val="28"/>
        </w:rPr>
        <w:t>2.2.</w:t>
      </w:r>
      <w:r w:rsidRPr="00452EAA">
        <w:rPr>
          <w:sz w:val="28"/>
          <w:szCs w:val="28"/>
        </w:rPr>
        <w:t xml:space="preserve"> </w:t>
      </w:r>
      <w:r w:rsidR="000D199F" w:rsidRPr="00452EAA">
        <w:rPr>
          <w:sz w:val="28"/>
          <w:szCs w:val="28"/>
        </w:rPr>
        <w:t xml:space="preserve">Модель </w:t>
      </w:r>
      <w:proofErr w:type="spellStart"/>
      <w:r w:rsidR="000D199F" w:rsidRPr="00452EAA">
        <w:rPr>
          <w:sz w:val="28"/>
          <w:szCs w:val="28"/>
        </w:rPr>
        <w:t>Марковица</w:t>
      </w:r>
      <w:proofErr w:type="spellEnd"/>
      <w:r w:rsidR="000D199F" w:rsidRPr="00192F2C">
        <w:rPr>
          <w:sz w:val="28"/>
          <w:szCs w:val="28"/>
        </w:rPr>
        <w:t>.</w:t>
      </w:r>
      <w:r w:rsidR="000D199F" w:rsidRPr="00452EAA">
        <w:rPr>
          <w:sz w:val="28"/>
          <w:szCs w:val="28"/>
        </w:rPr>
        <w:t xml:space="preserve"> </w:t>
      </w:r>
      <w:r w:rsidR="000D199F" w:rsidRPr="00192F2C">
        <w:rPr>
          <w:sz w:val="28"/>
          <w:szCs w:val="28"/>
        </w:rPr>
        <w:t>Доходность и риск ценной бумаги. Портфель ценных бумаг, его доходность и риск. Множество допустимых портфелей, состоящих из двух ценных бумаг. Множество допустимых портфелей в общем случае. Вогнутость. Портфель заданной доходности с минимальным риском при разрешенных коротких продажах. Эффективное множество порт</w:t>
      </w:r>
      <w:r w:rsidR="000D199F">
        <w:rPr>
          <w:sz w:val="28"/>
          <w:szCs w:val="28"/>
        </w:rPr>
        <w:t xml:space="preserve">фелей. Вогнутость эффективного </w:t>
      </w:r>
      <w:r w:rsidR="000D199F" w:rsidRPr="00192F2C">
        <w:rPr>
          <w:sz w:val="28"/>
          <w:szCs w:val="28"/>
        </w:rPr>
        <w:t xml:space="preserve">множества. Функция полезности. Кривые безразличия. </w:t>
      </w:r>
      <w:proofErr w:type="spellStart"/>
      <w:r w:rsidR="000D199F" w:rsidRPr="00192F2C">
        <w:rPr>
          <w:sz w:val="28"/>
          <w:szCs w:val="28"/>
        </w:rPr>
        <w:t>Ненасыщаемость</w:t>
      </w:r>
      <w:proofErr w:type="spellEnd"/>
      <w:r w:rsidR="000D199F" w:rsidRPr="00192F2C">
        <w:rPr>
          <w:sz w:val="28"/>
          <w:szCs w:val="28"/>
        </w:rPr>
        <w:t xml:space="preserve"> и избегание риска. Выбор оптимальный портфель.</w:t>
      </w:r>
    </w:p>
    <w:p w14:paraId="3816044E" w14:textId="7EBA2224" w:rsidR="000D199F" w:rsidRPr="00192F2C" w:rsidRDefault="00452EAA" w:rsidP="00147E8F">
      <w:pPr>
        <w:tabs>
          <w:tab w:val="left" w:pos="-709"/>
          <w:tab w:val="left" w:pos="1260"/>
        </w:tabs>
        <w:spacing w:after="120" w:line="360" w:lineRule="auto"/>
        <w:ind w:firstLine="709"/>
        <w:jc w:val="both"/>
        <w:rPr>
          <w:sz w:val="28"/>
          <w:szCs w:val="28"/>
        </w:rPr>
      </w:pPr>
      <w:r w:rsidRPr="00452EAA">
        <w:rPr>
          <w:b/>
          <w:bCs/>
          <w:sz w:val="28"/>
          <w:szCs w:val="28"/>
        </w:rPr>
        <w:t>2.3.</w:t>
      </w:r>
      <w:r w:rsidRPr="00452EAA">
        <w:rPr>
          <w:sz w:val="28"/>
          <w:szCs w:val="28"/>
        </w:rPr>
        <w:t xml:space="preserve"> </w:t>
      </w:r>
      <w:r w:rsidR="000D199F" w:rsidRPr="00452EAA">
        <w:rPr>
          <w:sz w:val="28"/>
          <w:szCs w:val="28"/>
        </w:rPr>
        <w:t xml:space="preserve">Оптимальный портфель при наличии </w:t>
      </w:r>
      <w:proofErr w:type="spellStart"/>
      <w:r w:rsidR="000D199F" w:rsidRPr="00452EAA">
        <w:rPr>
          <w:sz w:val="28"/>
          <w:szCs w:val="28"/>
        </w:rPr>
        <w:t>безрисковой</w:t>
      </w:r>
      <w:proofErr w:type="spellEnd"/>
      <w:r w:rsidR="000D199F" w:rsidRPr="00452EAA">
        <w:rPr>
          <w:sz w:val="28"/>
          <w:szCs w:val="28"/>
        </w:rPr>
        <w:t xml:space="preserve"> процентной ставки</w:t>
      </w:r>
      <w:r w:rsidR="000D199F" w:rsidRPr="00192F2C">
        <w:rPr>
          <w:sz w:val="28"/>
          <w:szCs w:val="28"/>
        </w:rPr>
        <w:t xml:space="preserve">. </w:t>
      </w:r>
      <w:proofErr w:type="spellStart"/>
      <w:r w:rsidR="000D199F" w:rsidRPr="00192F2C">
        <w:rPr>
          <w:sz w:val="28"/>
          <w:szCs w:val="28"/>
        </w:rPr>
        <w:t>Безрисковое</w:t>
      </w:r>
      <w:proofErr w:type="spellEnd"/>
      <w:r w:rsidR="000D199F" w:rsidRPr="00192F2C">
        <w:rPr>
          <w:sz w:val="28"/>
          <w:szCs w:val="28"/>
        </w:rPr>
        <w:t xml:space="preserve"> кредитование. </w:t>
      </w:r>
      <w:proofErr w:type="spellStart"/>
      <w:r w:rsidR="000D199F" w:rsidRPr="00192F2C">
        <w:rPr>
          <w:sz w:val="28"/>
          <w:szCs w:val="28"/>
        </w:rPr>
        <w:t>Безрисковое</w:t>
      </w:r>
      <w:proofErr w:type="spellEnd"/>
      <w:r w:rsidR="000D199F" w:rsidRPr="00192F2C">
        <w:rPr>
          <w:sz w:val="28"/>
          <w:szCs w:val="28"/>
        </w:rPr>
        <w:t xml:space="preserve"> заимствование. Множество допустимых портфелей. Портфель с минимальным риском при заданной ожидаемой доходности. Эффективное множество портфелей. Касательный портфель. Теорема о разделении. Оптимальный портфель. Учёт различных ставок кредитования и заимствования.</w:t>
      </w:r>
    </w:p>
    <w:p w14:paraId="3FAFFD5A" w14:textId="2CCECEE8" w:rsidR="000D199F" w:rsidRPr="00192F2C" w:rsidRDefault="00CA03BC" w:rsidP="008F4218">
      <w:pPr>
        <w:numPr>
          <w:ilvl w:val="0"/>
          <w:numId w:val="24"/>
        </w:numPr>
        <w:spacing w:after="120" w:line="360" w:lineRule="auto"/>
        <w:ind w:left="0" w:right="-110" w:firstLine="0"/>
        <w:jc w:val="both"/>
        <w:rPr>
          <w:sz w:val="28"/>
          <w:szCs w:val="28"/>
        </w:rPr>
      </w:pPr>
      <w:r>
        <w:rPr>
          <w:b/>
          <w:sz w:val="28"/>
          <w:szCs w:val="28"/>
        </w:rPr>
        <w:t xml:space="preserve">Тема 3. </w:t>
      </w:r>
      <w:r w:rsidR="000D199F" w:rsidRPr="00192F2C">
        <w:rPr>
          <w:b/>
          <w:sz w:val="28"/>
          <w:szCs w:val="28"/>
        </w:rPr>
        <w:t xml:space="preserve">Статистические основы </w:t>
      </w:r>
      <w:r w:rsidR="007B3A2B">
        <w:rPr>
          <w:b/>
          <w:sz w:val="28"/>
          <w:szCs w:val="28"/>
        </w:rPr>
        <w:t xml:space="preserve">принятия </w:t>
      </w:r>
      <w:r w:rsidR="000D199F" w:rsidRPr="00192F2C">
        <w:rPr>
          <w:b/>
          <w:sz w:val="28"/>
          <w:szCs w:val="28"/>
        </w:rPr>
        <w:t>финансов</w:t>
      </w:r>
      <w:r w:rsidR="007B3A2B">
        <w:rPr>
          <w:b/>
          <w:sz w:val="28"/>
          <w:szCs w:val="28"/>
        </w:rPr>
        <w:t>ых решений</w:t>
      </w:r>
    </w:p>
    <w:p w14:paraId="21965567" w14:textId="77777777" w:rsidR="00452EAA" w:rsidRDefault="00452EAA" w:rsidP="00147E8F">
      <w:pPr>
        <w:pStyle w:val="13"/>
        <w:widowControl/>
        <w:tabs>
          <w:tab w:val="left" w:pos="1260"/>
        </w:tabs>
        <w:suppressAutoHyphens/>
        <w:spacing w:before="110" w:line="360" w:lineRule="auto"/>
        <w:ind w:right="-110" w:firstLine="709"/>
        <w:jc w:val="both"/>
        <w:rPr>
          <w:rFonts w:ascii="Times New Roman" w:hAnsi="Times New Roman"/>
          <w:sz w:val="28"/>
          <w:szCs w:val="28"/>
        </w:rPr>
      </w:pPr>
      <w:r>
        <w:rPr>
          <w:rFonts w:ascii="Times New Roman" w:hAnsi="Times New Roman"/>
          <w:b/>
          <w:bCs/>
          <w:sz w:val="28"/>
          <w:szCs w:val="28"/>
        </w:rPr>
        <w:lastRenderedPageBreak/>
        <w:t xml:space="preserve">3.1. </w:t>
      </w:r>
      <w:r w:rsidR="000D199F" w:rsidRPr="00192F2C">
        <w:rPr>
          <w:rFonts w:ascii="Times New Roman" w:hAnsi="Times New Roman"/>
          <w:b/>
          <w:bCs/>
          <w:sz w:val="28"/>
          <w:szCs w:val="28"/>
        </w:rPr>
        <w:t>Основные понятия статистики</w:t>
      </w:r>
      <w:r w:rsidR="000D199F" w:rsidRPr="00192F2C">
        <w:rPr>
          <w:rFonts w:ascii="Times New Roman" w:hAnsi="Times New Roman"/>
          <w:sz w:val="28"/>
          <w:szCs w:val="28"/>
        </w:rPr>
        <w:t xml:space="preserve">. Выборочная и генеральная совокупность. Выборка. Основные способы представления данных. Выборочное среднее и дисперсия. Медиана, мода, квантиль. Неравенство Чебышева. Статистическая модель Рынка. Коэффициент Шарпа. </w:t>
      </w:r>
    </w:p>
    <w:p w14:paraId="0D36CA69" w14:textId="368EDBE3" w:rsidR="000D199F" w:rsidRDefault="00452EAA" w:rsidP="00147E8F">
      <w:pPr>
        <w:pStyle w:val="13"/>
        <w:widowControl/>
        <w:tabs>
          <w:tab w:val="left" w:pos="1260"/>
        </w:tabs>
        <w:suppressAutoHyphens/>
        <w:spacing w:before="110" w:line="360" w:lineRule="auto"/>
        <w:ind w:right="-110" w:firstLine="709"/>
        <w:jc w:val="both"/>
        <w:rPr>
          <w:rFonts w:ascii="Times New Roman" w:hAnsi="Times New Roman"/>
          <w:sz w:val="28"/>
          <w:szCs w:val="28"/>
        </w:rPr>
      </w:pPr>
      <w:r>
        <w:rPr>
          <w:rFonts w:ascii="Times New Roman" w:hAnsi="Times New Roman"/>
          <w:b/>
          <w:bCs/>
          <w:sz w:val="28"/>
          <w:szCs w:val="28"/>
        </w:rPr>
        <w:t xml:space="preserve">3.2. </w:t>
      </w:r>
      <w:r w:rsidR="000D199F" w:rsidRPr="00192F2C">
        <w:rPr>
          <w:rFonts w:ascii="Times New Roman" w:hAnsi="Times New Roman"/>
          <w:b/>
          <w:bCs/>
          <w:sz w:val="28"/>
          <w:szCs w:val="28"/>
        </w:rPr>
        <w:t>Корреляция и регрессия</w:t>
      </w:r>
      <w:r w:rsidR="000D199F" w:rsidRPr="00192F2C">
        <w:rPr>
          <w:rFonts w:ascii="Times New Roman" w:hAnsi="Times New Roman"/>
          <w:sz w:val="28"/>
          <w:szCs w:val="28"/>
        </w:rPr>
        <w:t xml:space="preserve">. Корреляционный анализ. Коэффициент корреляции. Линейная регрессия. Основные предположения линейной регрессионной модели. Коэффициент детерминации. </w:t>
      </w:r>
    </w:p>
    <w:p w14:paraId="09FFE841" w14:textId="77777777" w:rsidR="000D199F" w:rsidRDefault="000D199F" w:rsidP="000D199F">
      <w:pPr>
        <w:spacing w:after="120" w:line="360" w:lineRule="auto"/>
        <w:ind w:right="-110"/>
        <w:jc w:val="both"/>
        <w:rPr>
          <w:sz w:val="28"/>
          <w:szCs w:val="28"/>
        </w:rPr>
      </w:pPr>
    </w:p>
    <w:p w14:paraId="397DAB61" w14:textId="3B20E29B" w:rsidR="000D199F" w:rsidRPr="00192F2C" w:rsidRDefault="000D199F" w:rsidP="00147E8F">
      <w:pPr>
        <w:spacing w:after="120" w:line="360" w:lineRule="auto"/>
        <w:ind w:right="-110" w:firstLine="708"/>
        <w:jc w:val="both"/>
        <w:rPr>
          <w:sz w:val="28"/>
          <w:szCs w:val="28"/>
        </w:rPr>
      </w:pPr>
      <w:r w:rsidRPr="007D09BB">
        <w:rPr>
          <w:b/>
          <w:sz w:val="28"/>
          <w:szCs w:val="28"/>
        </w:rPr>
        <w:t xml:space="preserve">Тема </w:t>
      </w:r>
      <w:r w:rsidR="008F4218">
        <w:rPr>
          <w:b/>
          <w:sz w:val="28"/>
          <w:szCs w:val="28"/>
        </w:rPr>
        <w:t>4</w:t>
      </w:r>
      <w:r w:rsidRPr="007D09BB">
        <w:rPr>
          <w:b/>
          <w:sz w:val="28"/>
          <w:szCs w:val="28"/>
        </w:rPr>
        <w:t>. Модели</w:t>
      </w:r>
      <w:r w:rsidRPr="00192F2C">
        <w:rPr>
          <w:b/>
          <w:sz w:val="28"/>
          <w:szCs w:val="28"/>
        </w:rPr>
        <w:t xml:space="preserve"> ценообразования ценных бумаг</w:t>
      </w:r>
      <w:r w:rsidRPr="00192F2C">
        <w:rPr>
          <w:sz w:val="28"/>
          <w:szCs w:val="28"/>
        </w:rPr>
        <w:t>.</w:t>
      </w:r>
    </w:p>
    <w:p w14:paraId="252470B2" w14:textId="15EE650A" w:rsidR="000D199F" w:rsidRPr="00192F2C" w:rsidRDefault="00452EAA" w:rsidP="00147E8F">
      <w:pPr>
        <w:pStyle w:val="13"/>
        <w:widowControl/>
        <w:tabs>
          <w:tab w:val="left" w:pos="1260"/>
        </w:tabs>
        <w:suppressAutoHyphens/>
        <w:spacing w:before="110" w:line="360" w:lineRule="auto"/>
        <w:ind w:right="-110" w:firstLine="709"/>
        <w:jc w:val="both"/>
        <w:rPr>
          <w:rFonts w:ascii="Times New Roman" w:hAnsi="Times New Roman"/>
          <w:sz w:val="28"/>
          <w:szCs w:val="28"/>
        </w:rPr>
      </w:pPr>
      <w:r>
        <w:rPr>
          <w:rFonts w:ascii="Times New Roman" w:hAnsi="Times New Roman"/>
          <w:b/>
          <w:bCs/>
          <w:sz w:val="28"/>
          <w:szCs w:val="28"/>
        </w:rPr>
        <w:t xml:space="preserve">4.1. </w:t>
      </w:r>
      <w:r w:rsidR="000D199F" w:rsidRPr="00192F2C">
        <w:rPr>
          <w:rFonts w:ascii="Times New Roman" w:hAnsi="Times New Roman"/>
          <w:b/>
          <w:bCs/>
          <w:sz w:val="28"/>
          <w:szCs w:val="28"/>
        </w:rPr>
        <w:t xml:space="preserve">Модель </w:t>
      </w:r>
      <w:r w:rsidR="000D199F" w:rsidRPr="00192F2C">
        <w:rPr>
          <w:rFonts w:ascii="Times New Roman" w:hAnsi="Times New Roman"/>
          <w:b/>
          <w:bCs/>
          <w:sz w:val="28"/>
          <w:szCs w:val="28"/>
          <w:lang w:val="en-US"/>
        </w:rPr>
        <w:t>CAPM</w:t>
      </w:r>
      <w:r w:rsidR="000D199F" w:rsidRPr="00192F2C">
        <w:rPr>
          <w:rFonts w:ascii="Times New Roman" w:hAnsi="Times New Roman"/>
          <w:sz w:val="28"/>
          <w:szCs w:val="28"/>
        </w:rPr>
        <w:t xml:space="preserve">. Предположения модели. Рыночный портфель. Связь между рыночным и касательным портфелем. Рыночная линия капитала. Касание допустимых портфелей, состоящих из произвольного актива и рыночного портфеля, и рыночной линии капитала. Взаимосвязь между ожидаемыми доходностями произвольного актива и рыночного портфеля. Ковариация с рыночным портфелем как мера риска в модели. </w:t>
      </w:r>
    </w:p>
    <w:p w14:paraId="020428F2" w14:textId="281D3271" w:rsidR="000D199F" w:rsidRDefault="00452EAA" w:rsidP="00147E8F">
      <w:pPr>
        <w:pStyle w:val="13"/>
        <w:widowControl/>
        <w:suppressAutoHyphens/>
        <w:spacing w:before="110" w:line="360" w:lineRule="auto"/>
        <w:ind w:right="-110" w:firstLine="709"/>
        <w:jc w:val="both"/>
        <w:rPr>
          <w:rFonts w:ascii="Times New Roman" w:hAnsi="Times New Roman"/>
          <w:sz w:val="28"/>
          <w:szCs w:val="28"/>
        </w:rPr>
      </w:pPr>
      <w:r>
        <w:rPr>
          <w:rFonts w:ascii="Times New Roman" w:hAnsi="Times New Roman"/>
          <w:b/>
          <w:bCs/>
          <w:sz w:val="28"/>
        </w:rPr>
        <w:t xml:space="preserve">4.2. </w:t>
      </w:r>
      <w:r w:rsidR="000D199F" w:rsidRPr="00192F2C">
        <w:rPr>
          <w:rFonts w:ascii="Times New Roman" w:hAnsi="Times New Roman"/>
          <w:b/>
          <w:bCs/>
          <w:sz w:val="28"/>
        </w:rPr>
        <w:t>Факторные модели.</w:t>
      </w:r>
      <w:r w:rsidR="000D199F" w:rsidRPr="00192F2C">
        <w:rPr>
          <w:rFonts w:ascii="Times New Roman" w:hAnsi="Times New Roman"/>
          <w:sz w:val="28"/>
        </w:rPr>
        <w:t xml:space="preserve"> </w:t>
      </w:r>
      <w:r w:rsidR="000D199F" w:rsidRPr="00192F2C">
        <w:rPr>
          <w:rFonts w:ascii="Times New Roman" w:hAnsi="Times New Roman"/>
          <w:sz w:val="28"/>
          <w:szCs w:val="28"/>
        </w:rPr>
        <w:t xml:space="preserve">Рыночная (однофакторная) модель. Бета ценной бумаги. Общие черты и различия рыночной модели и модели </w:t>
      </w:r>
      <w:r w:rsidR="000D199F" w:rsidRPr="00192F2C">
        <w:rPr>
          <w:rFonts w:ascii="Times New Roman" w:hAnsi="Times New Roman"/>
          <w:sz w:val="28"/>
          <w:szCs w:val="28"/>
          <w:lang w:val="en-US"/>
        </w:rPr>
        <w:t>CAPM</w:t>
      </w:r>
      <w:r w:rsidR="000D199F" w:rsidRPr="00192F2C">
        <w:rPr>
          <w:rFonts w:ascii="Times New Roman" w:hAnsi="Times New Roman"/>
          <w:sz w:val="28"/>
          <w:szCs w:val="28"/>
        </w:rPr>
        <w:t>. Диверсификация.  Рыночный и собственный риски портфеля. Однофакторная модель. Рыночная модель как пример однофакторной модели. Ожидаемая доходность и ковариационная матрица в многофакторной модели. Системный и несистемный риски. Построение оптимального портфеля.</w:t>
      </w:r>
    </w:p>
    <w:p w14:paraId="0324E123" w14:textId="77777777" w:rsidR="00CE458F" w:rsidRPr="00192F2C" w:rsidRDefault="00CE458F" w:rsidP="00147E8F">
      <w:pPr>
        <w:pStyle w:val="13"/>
        <w:widowControl/>
        <w:suppressAutoHyphens/>
        <w:spacing w:before="110" w:line="360" w:lineRule="auto"/>
        <w:ind w:right="-110" w:firstLine="709"/>
        <w:jc w:val="both"/>
        <w:rPr>
          <w:rFonts w:ascii="Times New Roman" w:hAnsi="Times New Roman"/>
          <w:sz w:val="28"/>
          <w:szCs w:val="28"/>
        </w:rPr>
      </w:pPr>
    </w:p>
    <w:p w14:paraId="3ED6B6F4" w14:textId="7E283DA0" w:rsidR="000D199F" w:rsidRPr="00495C78" w:rsidRDefault="000D199F" w:rsidP="008F4218">
      <w:pPr>
        <w:keepNext/>
        <w:keepLines/>
        <w:spacing w:line="360" w:lineRule="auto"/>
        <w:ind w:left="360"/>
        <w:jc w:val="both"/>
        <w:outlineLvl w:val="0"/>
        <w:rPr>
          <w:b/>
          <w:sz w:val="28"/>
          <w:szCs w:val="20"/>
        </w:rPr>
      </w:pPr>
      <w:bookmarkStart w:id="11" w:name="_Toc90521463"/>
      <w:r w:rsidRPr="008F4218">
        <w:rPr>
          <w:b/>
          <w:sz w:val="28"/>
          <w:szCs w:val="20"/>
        </w:rPr>
        <w:t>5.2. Учебно-тематический план</w:t>
      </w:r>
      <w:bookmarkEnd w:id="11"/>
      <w:r w:rsidR="009C1B2E">
        <w:rPr>
          <w:b/>
          <w:sz w:val="28"/>
          <w:szCs w:val="20"/>
        </w:rPr>
        <w:t xml:space="preserve"> </w:t>
      </w:r>
    </w:p>
    <w:p w14:paraId="45D55B72" w14:textId="706D26B1" w:rsidR="00AF1CD4" w:rsidRPr="00360056" w:rsidRDefault="00360056" w:rsidP="00360056">
      <w:pPr>
        <w:suppressAutoHyphens/>
        <w:spacing w:line="360" w:lineRule="auto"/>
        <w:jc w:val="right"/>
        <w:rPr>
          <w:bCs/>
          <w:lang w:bidi="ar-EG"/>
        </w:rPr>
      </w:pPr>
      <w:r>
        <w:rPr>
          <w:bCs/>
          <w:lang w:bidi="ar-EG"/>
        </w:rPr>
        <w:t>Таблица 3</w:t>
      </w:r>
    </w:p>
    <w:tbl>
      <w:tblPr>
        <w:tblW w:w="53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1988"/>
        <w:gridCol w:w="818"/>
        <w:gridCol w:w="1086"/>
        <w:gridCol w:w="1086"/>
        <w:gridCol w:w="1499"/>
        <w:gridCol w:w="1524"/>
        <w:gridCol w:w="1924"/>
      </w:tblGrid>
      <w:tr w:rsidR="00B7572D" w:rsidRPr="004253DA" w14:paraId="3C3B545B" w14:textId="77777777" w:rsidTr="00B7572D">
        <w:trPr>
          <w:jc w:val="center"/>
        </w:trPr>
        <w:tc>
          <w:tcPr>
            <w:tcW w:w="219" w:type="pct"/>
            <w:vMerge w:val="restart"/>
            <w:shd w:val="clear" w:color="auto" w:fill="auto"/>
          </w:tcPr>
          <w:p w14:paraId="641EE4BD" w14:textId="77777777" w:rsidR="00B7572D" w:rsidRPr="004253DA" w:rsidRDefault="00B7572D" w:rsidP="00B7572D">
            <w:pPr>
              <w:tabs>
                <w:tab w:val="right" w:pos="851"/>
              </w:tabs>
              <w:ind w:left="-57" w:right="-57"/>
            </w:pPr>
            <w:r w:rsidRPr="004253DA">
              <w:t>№</w:t>
            </w:r>
          </w:p>
          <w:p w14:paraId="103A0E24" w14:textId="77777777" w:rsidR="00B7572D" w:rsidRPr="004253DA" w:rsidRDefault="00B7572D" w:rsidP="00B7572D">
            <w:pPr>
              <w:tabs>
                <w:tab w:val="right" w:pos="851"/>
              </w:tabs>
              <w:ind w:left="-57" w:right="-57"/>
            </w:pPr>
            <w:r w:rsidRPr="004253DA">
              <w:t>п/п</w:t>
            </w:r>
          </w:p>
        </w:tc>
        <w:tc>
          <w:tcPr>
            <w:tcW w:w="958" w:type="pct"/>
            <w:vMerge w:val="restart"/>
            <w:shd w:val="clear" w:color="auto" w:fill="auto"/>
          </w:tcPr>
          <w:p w14:paraId="1E3D28A3" w14:textId="77777777" w:rsidR="00B7572D" w:rsidRPr="004253DA" w:rsidRDefault="00B7572D" w:rsidP="00B7572D">
            <w:pPr>
              <w:tabs>
                <w:tab w:val="right" w:pos="851"/>
              </w:tabs>
              <w:ind w:left="-57" w:right="-57"/>
            </w:pPr>
            <w:r w:rsidRPr="004253DA">
              <w:rPr>
                <w:b/>
              </w:rPr>
              <w:t>Наименование тем (разделов) дисциплины</w:t>
            </w:r>
          </w:p>
        </w:tc>
        <w:tc>
          <w:tcPr>
            <w:tcW w:w="2896" w:type="pct"/>
            <w:gridSpan w:val="5"/>
          </w:tcPr>
          <w:p w14:paraId="2B4CB97A" w14:textId="77777777" w:rsidR="00B7572D" w:rsidRPr="004253DA" w:rsidRDefault="00B7572D" w:rsidP="00B7572D">
            <w:pPr>
              <w:tabs>
                <w:tab w:val="right" w:pos="851"/>
              </w:tabs>
              <w:ind w:left="-57" w:right="-57"/>
              <w:jc w:val="center"/>
              <w:rPr>
                <w:b/>
              </w:rPr>
            </w:pPr>
            <w:r w:rsidRPr="004253DA">
              <w:rPr>
                <w:b/>
              </w:rPr>
              <w:t>Трудоемкость в часах</w:t>
            </w:r>
          </w:p>
        </w:tc>
        <w:tc>
          <w:tcPr>
            <w:tcW w:w="928" w:type="pct"/>
            <w:vMerge w:val="restart"/>
            <w:shd w:val="clear" w:color="auto" w:fill="auto"/>
          </w:tcPr>
          <w:p w14:paraId="39744301" w14:textId="77777777" w:rsidR="00B7572D" w:rsidRPr="004253DA" w:rsidRDefault="00B7572D" w:rsidP="00B7572D">
            <w:pPr>
              <w:tabs>
                <w:tab w:val="right" w:pos="851"/>
              </w:tabs>
              <w:ind w:left="-57" w:right="-57"/>
              <w:rPr>
                <w:b/>
              </w:rPr>
            </w:pPr>
            <w:r w:rsidRPr="004253DA">
              <w:rPr>
                <w:b/>
              </w:rPr>
              <w:t>Формы текущего контроля успеваемости</w:t>
            </w:r>
          </w:p>
        </w:tc>
      </w:tr>
      <w:tr w:rsidR="00B7572D" w:rsidRPr="004253DA" w14:paraId="6463B5AB" w14:textId="77777777" w:rsidTr="00B7572D">
        <w:trPr>
          <w:jc w:val="center"/>
        </w:trPr>
        <w:tc>
          <w:tcPr>
            <w:tcW w:w="219" w:type="pct"/>
            <w:vMerge/>
            <w:shd w:val="clear" w:color="auto" w:fill="auto"/>
          </w:tcPr>
          <w:p w14:paraId="4B1FFC7A" w14:textId="77777777" w:rsidR="00B7572D" w:rsidRPr="004253DA" w:rsidRDefault="00B7572D" w:rsidP="00B7572D">
            <w:pPr>
              <w:tabs>
                <w:tab w:val="right" w:pos="851"/>
              </w:tabs>
            </w:pPr>
          </w:p>
        </w:tc>
        <w:tc>
          <w:tcPr>
            <w:tcW w:w="958" w:type="pct"/>
            <w:vMerge/>
            <w:shd w:val="clear" w:color="auto" w:fill="auto"/>
          </w:tcPr>
          <w:p w14:paraId="2525B0DC" w14:textId="77777777" w:rsidR="00B7572D" w:rsidRPr="004253DA" w:rsidRDefault="00B7572D" w:rsidP="00B7572D">
            <w:pPr>
              <w:tabs>
                <w:tab w:val="right" w:pos="851"/>
              </w:tabs>
            </w:pPr>
          </w:p>
        </w:tc>
        <w:tc>
          <w:tcPr>
            <w:tcW w:w="394" w:type="pct"/>
            <w:vMerge w:val="restart"/>
            <w:shd w:val="clear" w:color="auto" w:fill="auto"/>
          </w:tcPr>
          <w:p w14:paraId="31FEA7E9" w14:textId="77777777" w:rsidR="00B7572D" w:rsidRPr="007034F8" w:rsidRDefault="00B7572D" w:rsidP="00B7572D">
            <w:pPr>
              <w:tabs>
                <w:tab w:val="right" w:pos="851"/>
              </w:tabs>
              <w:ind w:left="-57" w:right="-57"/>
              <w:rPr>
                <w:b/>
              </w:rPr>
            </w:pPr>
            <w:r w:rsidRPr="007034F8">
              <w:rPr>
                <w:b/>
              </w:rPr>
              <w:t>Всего</w:t>
            </w:r>
          </w:p>
        </w:tc>
        <w:tc>
          <w:tcPr>
            <w:tcW w:w="1768" w:type="pct"/>
            <w:gridSpan w:val="3"/>
            <w:shd w:val="clear" w:color="auto" w:fill="auto"/>
          </w:tcPr>
          <w:p w14:paraId="117C7422" w14:textId="77777777" w:rsidR="00B7572D" w:rsidRPr="007034F8" w:rsidRDefault="00B7572D" w:rsidP="00B7572D">
            <w:pPr>
              <w:tabs>
                <w:tab w:val="right" w:pos="851"/>
              </w:tabs>
              <w:ind w:left="-57" w:right="-57"/>
              <w:rPr>
                <w:b/>
              </w:rPr>
            </w:pPr>
            <w:r w:rsidRPr="007034F8">
              <w:rPr>
                <w:b/>
              </w:rPr>
              <w:t>Контактная работа</w:t>
            </w:r>
            <w:r>
              <w:rPr>
                <w:b/>
              </w:rPr>
              <w:t>*</w:t>
            </w:r>
            <w:r w:rsidRPr="007034F8">
              <w:rPr>
                <w:b/>
              </w:rPr>
              <w:t xml:space="preserve"> - Аудиторная работа</w:t>
            </w:r>
          </w:p>
        </w:tc>
        <w:tc>
          <w:tcPr>
            <w:tcW w:w="734" w:type="pct"/>
            <w:vMerge w:val="restart"/>
            <w:shd w:val="clear" w:color="auto" w:fill="auto"/>
          </w:tcPr>
          <w:p w14:paraId="6E7FF1B3" w14:textId="77777777" w:rsidR="00B7572D" w:rsidRPr="007034F8" w:rsidRDefault="00B7572D" w:rsidP="00B7572D">
            <w:pPr>
              <w:tabs>
                <w:tab w:val="right" w:pos="851"/>
              </w:tabs>
              <w:ind w:left="-57" w:right="-57"/>
              <w:rPr>
                <w:b/>
              </w:rPr>
            </w:pPr>
            <w:r w:rsidRPr="007034F8">
              <w:rPr>
                <w:b/>
              </w:rPr>
              <w:t>Самостоятельная работа</w:t>
            </w:r>
          </w:p>
        </w:tc>
        <w:tc>
          <w:tcPr>
            <w:tcW w:w="928" w:type="pct"/>
            <w:vMerge/>
            <w:shd w:val="clear" w:color="auto" w:fill="auto"/>
          </w:tcPr>
          <w:p w14:paraId="3D684674" w14:textId="77777777" w:rsidR="00B7572D" w:rsidRPr="004253DA" w:rsidRDefault="00B7572D" w:rsidP="00B7572D">
            <w:pPr>
              <w:tabs>
                <w:tab w:val="right" w:pos="851"/>
              </w:tabs>
            </w:pPr>
          </w:p>
        </w:tc>
      </w:tr>
      <w:tr w:rsidR="00B7572D" w:rsidRPr="004253DA" w14:paraId="6D4796CD" w14:textId="77777777" w:rsidTr="00B7572D">
        <w:trPr>
          <w:jc w:val="center"/>
        </w:trPr>
        <w:tc>
          <w:tcPr>
            <w:tcW w:w="219" w:type="pct"/>
            <w:vMerge/>
            <w:shd w:val="clear" w:color="auto" w:fill="auto"/>
          </w:tcPr>
          <w:p w14:paraId="603D3FAE" w14:textId="77777777" w:rsidR="00B7572D" w:rsidRPr="004253DA" w:rsidRDefault="00B7572D" w:rsidP="00B7572D">
            <w:pPr>
              <w:tabs>
                <w:tab w:val="right" w:pos="851"/>
              </w:tabs>
            </w:pPr>
          </w:p>
        </w:tc>
        <w:tc>
          <w:tcPr>
            <w:tcW w:w="958" w:type="pct"/>
            <w:vMerge/>
            <w:shd w:val="clear" w:color="auto" w:fill="auto"/>
          </w:tcPr>
          <w:p w14:paraId="28C0D8E5" w14:textId="77777777" w:rsidR="00B7572D" w:rsidRPr="004253DA" w:rsidRDefault="00B7572D" w:rsidP="00B7572D">
            <w:pPr>
              <w:tabs>
                <w:tab w:val="right" w:pos="851"/>
              </w:tabs>
            </w:pPr>
          </w:p>
        </w:tc>
        <w:tc>
          <w:tcPr>
            <w:tcW w:w="394" w:type="pct"/>
            <w:vMerge/>
            <w:shd w:val="clear" w:color="auto" w:fill="auto"/>
          </w:tcPr>
          <w:p w14:paraId="094D8523" w14:textId="77777777" w:rsidR="00B7572D" w:rsidRPr="007034F8" w:rsidRDefault="00B7572D" w:rsidP="00B7572D">
            <w:pPr>
              <w:tabs>
                <w:tab w:val="right" w:pos="851"/>
              </w:tabs>
            </w:pPr>
          </w:p>
        </w:tc>
        <w:tc>
          <w:tcPr>
            <w:tcW w:w="523" w:type="pct"/>
            <w:shd w:val="clear" w:color="auto" w:fill="auto"/>
          </w:tcPr>
          <w:p w14:paraId="7DF94F2D" w14:textId="77777777" w:rsidR="00B7572D" w:rsidRPr="007034F8" w:rsidRDefault="00B7572D" w:rsidP="00B7572D">
            <w:pPr>
              <w:tabs>
                <w:tab w:val="right" w:pos="851"/>
              </w:tabs>
              <w:ind w:left="-57" w:right="-57"/>
              <w:rPr>
                <w:b/>
              </w:rPr>
            </w:pPr>
            <w:r w:rsidRPr="007034F8">
              <w:rPr>
                <w:b/>
              </w:rPr>
              <w:t xml:space="preserve">Общая, в </w:t>
            </w:r>
            <w:proofErr w:type="spellStart"/>
            <w:r w:rsidRPr="007034F8">
              <w:rPr>
                <w:b/>
              </w:rPr>
              <w:t>т.ч</w:t>
            </w:r>
            <w:proofErr w:type="spellEnd"/>
            <w:r w:rsidRPr="007034F8">
              <w:rPr>
                <w:b/>
              </w:rPr>
              <w:t>.:</w:t>
            </w:r>
          </w:p>
        </w:tc>
        <w:tc>
          <w:tcPr>
            <w:tcW w:w="523" w:type="pct"/>
            <w:shd w:val="clear" w:color="auto" w:fill="auto"/>
          </w:tcPr>
          <w:p w14:paraId="605F6BC7" w14:textId="77777777" w:rsidR="00B7572D" w:rsidRPr="007034F8" w:rsidRDefault="00B7572D" w:rsidP="00B7572D">
            <w:pPr>
              <w:tabs>
                <w:tab w:val="right" w:pos="851"/>
              </w:tabs>
              <w:ind w:left="-57" w:right="-57"/>
              <w:rPr>
                <w:b/>
              </w:rPr>
            </w:pPr>
            <w:r w:rsidRPr="007034F8">
              <w:rPr>
                <w:b/>
              </w:rPr>
              <w:t>Лекции</w:t>
            </w:r>
          </w:p>
        </w:tc>
        <w:tc>
          <w:tcPr>
            <w:tcW w:w="721" w:type="pct"/>
            <w:shd w:val="clear" w:color="auto" w:fill="auto"/>
          </w:tcPr>
          <w:p w14:paraId="47B6AA01" w14:textId="77777777" w:rsidR="00B7572D" w:rsidRPr="007034F8" w:rsidRDefault="00B7572D" w:rsidP="00B7572D">
            <w:pPr>
              <w:tabs>
                <w:tab w:val="right" w:pos="851"/>
              </w:tabs>
              <w:ind w:left="-57" w:right="-57"/>
              <w:rPr>
                <w:b/>
              </w:rPr>
            </w:pPr>
            <w:r w:rsidRPr="007034F8">
              <w:rPr>
                <w:b/>
              </w:rPr>
              <w:t>Семинары, практические занятия</w:t>
            </w:r>
          </w:p>
        </w:tc>
        <w:tc>
          <w:tcPr>
            <w:tcW w:w="734" w:type="pct"/>
            <w:vMerge/>
            <w:shd w:val="clear" w:color="auto" w:fill="auto"/>
          </w:tcPr>
          <w:p w14:paraId="45A4B3BE" w14:textId="77777777" w:rsidR="00B7572D" w:rsidRPr="007034F8" w:rsidRDefault="00B7572D" w:rsidP="00B7572D">
            <w:pPr>
              <w:tabs>
                <w:tab w:val="right" w:pos="851"/>
              </w:tabs>
            </w:pPr>
          </w:p>
        </w:tc>
        <w:tc>
          <w:tcPr>
            <w:tcW w:w="928" w:type="pct"/>
            <w:vMerge/>
            <w:shd w:val="clear" w:color="auto" w:fill="auto"/>
          </w:tcPr>
          <w:p w14:paraId="5A904F85" w14:textId="77777777" w:rsidR="00B7572D" w:rsidRPr="004253DA" w:rsidRDefault="00B7572D" w:rsidP="00B7572D">
            <w:pPr>
              <w:tabs>
                <w:tab w:val="right" w:pos="851"/>
              </w:tabs>
            </w:pPr>
          </w:p>
        </w:tc>
      </w:tr>
      <w:tr w:rsidR="00B7572D" w:rsidRPr="004253DA" w14:paraId="25D3AAFE" w14:textId="77777777" w:rsidTr="00BD0807">
        <w:trPr>
          <w:trHeight w:val="984"/>
          <w:jc w:val="center"/>
        </w:trPr>
        <w:tc>
          <w:tcPr>
            <w:tcW w:w="219" w:type="pct"/>
            <w:shd w:val="clear" w:color="auto" w:fill="auto"/>
          </w:tcPr>
          <w:p w14:paraId="6E712F7B" w14:textId="77777777" w:rsidR="00B7572D" w:rsidRPr="004253DA" w:rsidRDefault="00B7572D" w:rsidP="00B7572D">
            <w:pPr>
              <w:tabs>
                <w:tab w:val="right" w:pos="851"/>
              </w:tabs>
              <w:ind w:left="-57" w:right="-57"/>
              <w:rPr>
                <w:lang w:val="en-US"/>
              </w:rPr>
            </w:pPr>
          </w:p>
        </w:tc>
        <w:tc>
          <w:tcPr>
            <w:tcW w:w="958" w:type="pct"/>
          </w:tcPr>
          <w:p w14:paraId="07376903" w14:textId="77777777" w:rsidR="00B7572D" w:rsidRPr="004253DA" w:rsidRDefault="00B7572D" w:rsidP="00B7572D">
            <w:pPr>
              <w:tabs>
                <w:tab w:val="right" w:pos="851"/>
              </w:tabs>
              <w:ind w:left="-57" w:right="-57"/>
            </w:pPr>
            <w:r>
              <w:rPr>
                <w:color w:val="000000"/>
              </w:rPr>
              <w:t>Потоки платежей и финансовые инструменты</w:t>
            </w:r>
          </w:p>
        </w:tc>
        <w:tc>
          <w:tcPr>
            <w:tcW w:w="394" w:type="pct"/>
            <w:shd w:val="clear" w:color="auto" w:fill="auto"/>
          </w:tcPr>
          <w:p w14:paraId="73C45E25" w14:textId="77777777" w:rsidR="00B7572D" w:rsidRPr="007034F8" w:rsidRDefault="00B7572D" w:rsidP="00B7572D">
            <w:pPr>
              <w:tabs>
                <w:tab w:val="right" w:pos="851"/>
              </w:tabs>
              <w:ind w:left="-57" w:right="-57"/>
              <w:jc w:val="center"/>
            </w:pPr>
            <w:r>
              <w:t>42</w:t>
            </w:r>
          </w:p>
        </w:tc>
        <w:tc>
          <w:tcPr>
            <w:tcW w:w="523" w:type="pct"/>
          </w:tcPr>
          <w:p w14:paraId="4F5CAB46" w14:textId="77777777" w:rsidR="00B7572D" w:rsidRPr="007034F8" w:rsidRDefault="00B7572D" w:rsidP="00B7572D">
            <w:pPr>
              <w:tabs>
                <w:tab w:val="right" w:pos="851"/>
              </w:tabs>
              <w:ind w:left="-57" w:right="-57"/>
              <w:jc w:val="center"/>
            </w:pPr>
            <w:r>
              <w:rPr>
                <w:color w:val="000000" w:themeColor="text1"/>
                <w:lang w:bidi="ar-EG"/>
              </w:rPr>
              <w:t>7</w:t>
            </w:r>
          </w:p>
        </w:tc>
        <w:tc>
          <w:tcPr>
            <w:tcW w:w="523" w:type="pct"/>
          </w:tcPr>
          <w:p w14:paraId="312383C2" w14:textId="77777777" w:rsidR="00B7572D" w:rsidRPr="007034F8" w:rsidRDefault="00B7572D" w:rsidP="00B7572D">
            <w:pPr>
              <w:tabs>
                <w:tab w:val="right" w:pos="851"/>
              </w:tabs>
              <w:ind w:left="-57" w:right="-57"/>
              <w:jc w:val="center"/>
            </w:pPr>
            <w:r>
              <w:rPr>
                <w:color w:val="000000" w:themeColor="text1"/>
              </w:rPr>
              <w:t>1</w:t>
            </w:r>
          </w:p>
        </w:tc>
        <w:tc>
          <w:tcPr>
            <w:tcW w:w="721" w:type="pct"/>
          </w:tcPr>
          <w:p w14:paraId="3A826F76" w14:textId="77777777" w:rsidR="00B7572D" w:rsidRPr="007034F8" w:rsidRDefault="00B7572D" w:rsidP="00B7572D">
            <w:pPr>
              <w:tabs>
                <w:tab w:val="right" w:pos="851"/>
              </w:tabs>
              <w:ind w:left="-57" w:right="-57"/>
              <w:jc w:val="center"/>
            </w:pPr>
            <w:r>
              <w:rPr>
                <w:color w:val="000000" w:themeColor="text1"/>
              </w:rPr>
              <w:t>6</w:t>
            </w:r>
          </w:p>
        </w:tc>
        <w:tc>
          <w:tcPr>
            <w:tcW w:w="734" w:type="pct"/>
          </w:tcPr>
          <w:p w14:paraId="38FACE5F" w14:textId="77777777" w:rsidR="00B7572D" w:rsidRPr="007034F8" w:rsidRDefault="00B7572D" w:rsidP="00B7572D">
            <w:pPr>
              <w:tabs>
                <w:tab w:val="right" w:pos="851"/>
              </w:tabs>
              <w:ind w:left="-57" w:right="-57"/>
              <w:jc w:val="center"/>
            </w:pPr>
            <w:r>
              <w:t>35</w:t>
            </w:r>
          </w:p>
        </w:tc>
        <w:tc>
          <w:tcPr>
            <w:tcW w:w="928" w:type="pct"/>
            <w:vMerge w:val="restart"/>
            <w:shd w:val="clear" w:color="auto" w:fill="auto"/>
          </w:tcPr>
          <w:p w14:paraId="08CBD773" w14:textId="77777777" w:rsidR="00B7572D" w:rsidRDefault="00B7572D" w:rsidP="00B7572D">
            <w:pPr>
              <w:tabs>
                <w:tab w:val="right" w:pos="851"/>
              </w:tabs>
              <w:ind w:left="-57" w:right="-57"/>
            </w:pPr>
          </w:p>
          <w:p w14:paraId="35D82A0B" w14:textId="77777777" w:rsidR="00B7572D" w:rsidRDefault="00B7572D" w:rsidP="00B7572D">
            <w:pPr>
              <w:tabs>
                <w:tab w:val="right" w:pos="851"/>
              </w:tabs>
              <w:ind w:left="-57" w:right="-57"/>
            </w:pPr>
            <w:r w:rsidRPr="00B400B5">
              <w:t xml:space="preserve">Самостоятельные работы. </w:t>
            </w:r>
          </w:p>
          <w:p w14:paraId="40D1C0C9" w14:textId="77777777" w:rsidR="00B7572D" w:rsidRDefault="00B7572D" w:rsidP="00B7572D">
            <w:pPr>
              <w:tabs>
                <w:tab w:val="right" w:pos="851"/>
              </w:tabs>
              <w:ind w:left="-57" w:right="-57"/>
            </w:pPr>
          </w:p>
          <w:p w14:paraId="49DDC239" w14:textId="77777777" w:rsidR="00B7572D" w:rsidRDefault="00B7572D" w:rsidP="00B7572D">
            <w:pPr>
              <w:tabs>
                <w:tab w:val="right" w:pos="851"/>
              </w:tabs>
              <w:ind w:left="-57" w:right="-57"/>
            </w:pPr>
          </w:p>
          <w:p w14:paraId="16EAD1F2" w14:textId="77777777" w:rsidR="00B7572D" w:rsidRDefault="00B7572D" w:rsidP="00B7572D">
            <w:pPr>
              <w:tabs>
                <w:tab w:val="right" w:pos="851"/>
              </w:tabs>
              <w:ind w:left="-57" w:right="-57"/>
            </w:pPr>
            <w:r w:rsidRPr="00B400B5">
              <w:t xml:space="preserve">Участие в решении задач на практических занятиях. </w:t>
            </w:r>
          </w:p>
          <w:p w14:paraId="4984E13E" w14:textId="77777777" w:rsidR="00B7572D" w:rsidRDefault="00B7572D" w:rsidP="00B7572D">
            <w:pPr>
              <w:tabs>
                <w:tab w:val="right" w:pos="851"/>
              </w:tabs>
              <w:ind w:left="-57" w:right="-57"/>
            </w:pPr>
          </w:p>
          <w:p w14:paraId="7C1AA909" w14:textId="77777777" w:rsidR="00B7572D" w:rsidRPr="004253DA" w:rsidRDefault="00B7572D" w:rsidP="00B7572D">
            <w:pPr>
              <w:tabs>
                <w:tab w:val="right" w:pos="851"/>
              </w:tabs>
              <w:ind w:left="-57" w:right="-57"/>
            </w:pPr>
            <w:r w:rsidRPr="00B400B5">
              <w:t>Собеседования по домашним заданиям.</w:t>
            </w:r>
          </w:p>
        </w:tc>
      </w:tr>
      <w:tr w:rsidR="00B7572D" w:rsidRPr="004253DA" w14:paraId="07AE67F4" w14:textId="77777777" w:rsidTr="00B7572D">
        <w:trPr>
          <w:trHeight w:val="976"/>
          <w:jc w:val="center"/>
        </w:trPr>
        <w:tc>
          <w:tcPr>
            <w:tcW w:w="219" w:type="pct"/>
            <w:shd w:val="clear" w:color="auto" w:fill="auto"/>
          </w:tcPr>
          <w:p w14:paraId="44539B54" w14:textId="77777777" w:rsidR="00B7572D" w:rsidRPr="004253DA" w:rsidRDefault="00B7572D" w:rsidP="00B7572D">
            <w:pPr>
              <w:tabs>
                <w:tab w:val="right" w:pos="851"/>
              </w:tabs>
              <w:ind w:left="-57" w:right="-57"/>
            </w:pPr>
          </w:p>
        </w:tc>
        <w:tc>
          <w:tcPr>
            <w:tcW w:w="958" w:type="pct"/>
          </w:tcPr>
          <w:p w14:paraId="567AC32D" w14:textId="77777777" w:rsidR="00B7572D" w:rsidRPr="004253DA" w:rsidRDefault="00B7572D" w:rsidP="00B7572D">
            <w:pPr>
              <w:tabs>
                <w:tab w:val="right" w:pos="851"/>
              </w:tabs>
              <w:ind w:left="-57" w:right="-57"/>
            </w:pPr>
            <w:r>
              <w:rPr>
                <w:color w:val="000000"/>
              </w:rPr>
              <w:t>Анализ портфелей ценных бумаг</w:t>
            </w:r>
          </w:p>
        </w:tc>
        <w:tc>
          <w:tcPr>
            <w:tcW w:w="394" w:type="pct"/>
            <w:shd w:val="clear" w:color="auto" w:fill="auto"/>
          </w:tcPr>
          <w:p w14:paraId="3E9E7123" w14:textId="77777777" w:rsidR="00B7572D" w:rsidRPr="007034F8" w:rsidRDefault="00B7572D" w:rsidP="00B7572D">
            <w:pPr>
              <w:tabs>
                <w:tab w:val="right" w:pos="851"/>
              </w:tabs>
              <w:ind w:left="-57" w:right="-57"/>
              <w:jc w:val="center"/>
            </w:pPr>
            <w:r>
              <w:rPr>
                <w:color w:val="000000"/>
              </w:rPr>
              <w:t>37</w:t>
            </w:r>
          </w:p>
        </w:tc>
        <w:tc>
          <w:tcPr>
            <w:tcW w:w="523" w:type="pct"/>
          </w:tcPr>
          <w:p w14:paraId="5F6712BF" w14:textId="77777777" w:rsidR="00B7572D" w:rsidRPr="007034F8" w:rsidRDefault="00B7572D" w:rsidP="00B7572D">
            <w:pPr>
              <w:tabs>
                <w:tab w:val="right" w:pos="851"/>
              </w:tabs>
              <w:ind w:left="-57" w:right="-57"/>
              <w:jc w:val="center"/>
            </w:pPr>
            <w:r>
              <w:rPr>
                <w:color w:val="000000" w:themeColor="text1"/>
              </w:rPr>
              <w:t>7</w:t>
            </w:r>
          </w:p>
        </w:tc>
        <w:tc>
          <w:tcPr>
            <w:tcW w:w="523" w:type="pct"/>
          </w:tcPr>
          <w:p w14:paraId="10470AB9" w14:textId="77777777" w:rsidR="00B7572D" w:rsidRPr="007034F8" w:rsidRDefault="00B7572D" w:rsidP="00B7572D">
            <w:pPr>
              <w:tabs>
                <w:tab w:val="right" w:pos="851"/>
              </w:tabs>
              <w:ind w:left="-57" w:right="-57"/>
              <w:jc w:val="center"/>
            </w:pPr>
            <w:r w:rsidRPr="00A5101F">
              <w:rPr>
                <w:color w:val="000000" w:themeColor="text1"/>
              </w:rPr>
              <w:t xml:space="preserve"> </w:t>
            </w:r>
            <w:r>
              <w:rPr>
                <w:color w:val="000000" w:themeColor="text1"/>
              </w:rPr>
              <w:t>1</w:t>
            </w:r>
          </w:p>
        </w:tc>
        <w:tc>
          <w:tcPr>
            <w:tcW w:w="721" w:type="pct"/>
          </w:tcPr>
          <w:p w14:paraId="10730CD0" w14:textId="77777777" w:rsidR="00B7572D" w:rsidRPr="007034F8" w:rsidRDefault="00B7572D" w:rsidP="00B7572D">
            <w:pPr>
              <w:tabs>
                <w:tab w:val="right" w:pos="851"/>
              </w:tabs>
              <w:ind w:left="-57" w:right="-57"/>
              <w:jc w:val="center"/>
            </w:pPr>
            <w:r>
              <w:rPr>
                <w:color w:val="000000" w:themeColor="text1"/>
              </w:rPr>
              <w:t>6</w:t>
            </w:r>
          </w:p>
        </w:tc>
        <w:tc>
          <w:tcPr>
            <w:tcW w:w="734" w:type="pct"/>
          </w:tcPr>
          <w:p w14:paraId="28BF447B" w14:textId="77777777" w:rsidR="00B7572D" w:rsidRPr="007034F8" w:rsidRDefault="00B7572D" w:rsidP="00B7572D">
            <w:pPr>
              <w:tabs>
                <w:tab w:val="right" w:pos="851"/>
              </w:tabs>
              <w:ind w:left="-57" w:right="-57"/>
              <w:jc w:val="center"/>
            </w:pPr>
            <w:r>
              <w:t>30</w:t>
            </w:r>
          </w:p>
        </w:tc>
        <w:tc>
          <w:tcPr>
            <w:tcW w:w="928" w:type="pct"/>
            <w:vMerge/>
            <w:shd w:val="clear" w:color="auto" w:fill="auto"/>
          </w:tcPr>
          <w:p w14:paraId="4CB2F002" w14:textId="77777777" w:rsidR="00B7572D" w:rsidRPr="004253DA" w:rsidRDefault="00B7572D" w:rsidP="00B7572D">
            <w:pPr>
              <w:tabs>
                <w:tab w:val="right" w:pos="851"/>
              </w:tabs>
              <w:ind w:left="-57" w:right="-57"/>
            </w:pPr>
          </w:p>
        </w:tc>
      </w:tr>
      <w:tr w:rsidR="00B7572D" w:rsidRPr="004253DA" w14:paraId="5ED0FFC5" w14:textId="77777777" w:rsidTr="00BD0807">
        <w:trPr>
          <w:trHeight w:val="1268"/>
          <w:jc w:val="center"/>
        </w:trPr>
        <w:tc>
          <w:tcPr>
            <w:tcW w:w="219" w:type="pct"/>
            <w:shd w:val="clear" w:color="auto" w:fill="auto"/>
          </w:tcPr>
          <w:p w14:paraId="48D6AC58" w14:textId="77777777" w:rsidR="00B7572D" w:rsidRPr="004253DA" w:rsidRDefault="00B7572D" w:rsidP="00B7572D">
            <w:pPr>
              <w:tabs>
                <w:tab w:val="right" w:pos="851"/>
              </w:tabs>
              <w:ind w:left="-57" w:right="-57"/>
            </w:pPr>
          </w:p>
        </w:tc>
        <w:tc>
          <w:tcPr>
            <w:tcW w:w="958" w:type="pct"/>
          </w:tcPr>
          <w:p w14:paraId="6E9E885A" w14:textId="77777777" w:rsidR="00B7572D" w:rsidRPr="004253DA" w:rsidRDefault="00B7572D" w:rsidP="00B7572D">
            <w:pPr>
              <w:tabs>
                <w:tab w:val="right" w:pos="851"/>
              </w:tabs>
              <w:ind w:left="-57" w:right="-57"/>
              <w:rPr>
                <w:bCs/>
              </w:rPr>
            </w:pPr>
            <w:r w:rsidRPr="00B66E0E">
              <w:t>Статистические основы</w:t>
            </w:r>
            <w:r>
              <w:t xml:space="preserve"> принятия</w:t>
            </w:r>
            <w:r w:rsidRPr="00B66E0E">
              <w:t xml:space="preserve"> </w:t>
            </w:r>
            <w:r>
              <w:t>финансовых решений</w:t>
            </w:r>
            <w:r w:rsidRPr="00991C3F">
              <w:rPr>
                <w:color w:val="000000"/>
              </w:rPr>
              <w:t xml:space="preserve">. </w:t>
            </w:r>
          </w:p>
        </w:tc>
        <w:tc>
          <w:tcPr>
            <w:tcW w:w="394" w:type="pct"/>
            <w:shd w:val="clear" w:color="auto" w:fill="auto"/>
          </w:tcPr>
          <w:p w14:paraId="52E1E379" w14:textId="77777777" w:rsidR="00B7572D" w:rsidRPr="007034F8" w:rsidRDefault="00B7572D" w:rsidP="00B7572D">
            <w:pPr>
              <w:tabs>
                <w:tab w:val="right" w:pos="851"/>
              </w:tabs>
              <w:ind w:left="-57" w:right="-57"/>
              <w:jc w:val="center"/>
            </w:pPr>
            <w:r>
              <w:rPr>
                <w:color w:val="000000"/>
              </w:rPr>
              <w:t>25</w:t>
            </w:r>
          </w:p>
        </w:tc>
        <w:tc>
          <w:tcPr>
            <w:tcW w:w="523" w:type="pct"/>
          </w:tcPr>
          <w:p w14:paraId="3EE07FAF" w14:textId="77777777" w:rsidR="00B7572D" w:rsidRPr="007034F8" w:rsidRDefault="00B7572D" w:rsidP="00B7572D">
            <w:pPr>
              <w:tabs>
                <w:tab w:val="right" w:pos="851"/>
              </w:tabs>
              <w:ind w:left="-57" w:right="-57"/>
              <w:jc w:val="center"/>
            </w:pPr>
            <w:r>
              <w:rPr>
                <w:color w:val="000000" w:themeColor="text1"/>
              </w:rPr>
              <w:t>5</w:t>
            </w:r>
          </w:p>
        </w:tc>
        <w:tc>
          <w:tcPr>
            <w:tcW w:w="523" w:type="pct"/>
          </w:tcPr>
          <w:p w14:paraId="458F378A" w14:textId="77777777" w:rsidR="00B7572D" w:rsidRPr="007034F8" w:rsidRDefault="00B7572D" w:rsidP="00B7572D">
            <w:pPr>
              <w:tabs>
                <w:tab w:val="right" w:pos="851"/>
              </w:tabs>
              <w:ind w:left="-57" w:right="-57"/>
              <w:jc w:val="center"/>
            </w:pPr>
            <w:r w:rsidRPr="00A5101F">
              <w:rPr>
                <w:color w:val="000000" w:themeColor="text1"/>
              </w:rPr>
              <w:t xml:space="preserve"> </w:t>
            </w:r>
            <w:r>
              <w:rPr>
                <w:color w:val="000000" w:themeColor="text1"/>
              </w:rPr>
              <w:t>1</w:t>
            </w:r>
          </w:p>
        </w:tc>
        <w:tc>
          <w:tcPr>
            <w:tcW w:w="721" w:type="pct"/>
          </w:tcPr>
          <w:p w14:paraId="2252703E" w14:textId="77777777" w:rsidR="00B7572D" w:rsidRPr="007034F8" w:rsidRDefault="00B7572D" w:rsidP="00B7572D">
            <w:pPr>
              <w:tabs>
                <w:tab w:val="right" w:pos="851"/>
              </w:tabs>
              <w:ind w:left="-57" w:right="-57"/>
              <w:jc w:val="center"/>
            </w:pPr>
            <w:r>
              <w:rPr>
                <w:color w:val="000000" w:themeColor="text1"/>
              </w:rPr>
              <w:t>4</w:t>
            </w:r>
          </w:p>
        </w:tc>
        <w:tc>
          <w:tcPr>
            <w:tcW w:w="734" w:type="pct"/>
          </w:tcPr>
          <w:p w14:paraId="4FA8BC76" w14:textId="77777777" w:rsidR="00B7572D" w:rsidRPr="007034F8" w:rsidRDefault="00B7572D" w:rsidP="00B7572D">
            <w:pPr>
              <w:tabs>
                <w:tab w:val="right" w:pos="851"/>
              </w:tabs>
              <w:ind w:left="-57" w:right="-57"/>
              <w:jc w:val="center"/>
            </w:pPr>
            <w:r>
              <w:t>20</w:t>
            </w:r>
          </w:p>
        </w:tc>
        <w:tc>
          <w:tcPr>
            <w:tcW w:w="928" w:type="pct"/>
            <w:vMerge/>
            <w:shd w:val="clear" w:color="auto" w:fill="auto"/>
          </w:tcPr>
          <w:p w14:paraId="1752CEB7" w14:textId="77777777" w:rsidR="00B7572D" w:rsidRPr="004253DA" w:rsidRDefault="00B7572D" w:rsidP="00B7572D">
            <w:pPr>
              <w:pStyle w:val="ad"/>
              <w:spacing w:after="0"/>
              <w:ind w:left="-57" w:right="-57"/>
              <w:rPr>
                <w:sz w:val="22"/>
                <w:szCs w:val="22"/>
              </w:rPr>
            </w:pPr>
          </w:p>
        </w:tc>
      </w:tr>
      <w:tr w:rsidR="00B7572D" w:rsidRPr="004253DA" w14:paraId="7BF08795" w14:textId="77777777" w:rsidTr="00BD0807">
        <w:trPr>
          <w:trHeight w:val="974"/>
          <w:jc w:val="center"/>
        </w:trPr>
        <w:tc>
          <w:tcPr>
            <w:tcW w:w="219" w:type="pct"/>
            <w:shd w:val="clear" w:color="auto" w:fill="auto"/>
          </w:tcPr>
          <w:p w14:paraId="12F118BD" w14:textId="77777777" w:rsidR="00B7572D" w:rsidRPr="004253DA" w:rsidRDefault="00B7572D" w:rsidP="00B7572D">
            <w:pPr>
              <w:tabs>
                <w:tab w:val="right" w:pos="851"/>
              </w:tabs>
              <w:ind w:left="-57" w:right="-57"/>
            </w:pPr>
          </w:p>
        </w:tc>
        <w:tc>
          <w:tcPr>
            <w:tcW w:w="958" w:type="pct"/>
          </w:tcPr>
          <w:p w14:paraId="464EBAEA" w14:textId="77777777" w:rsidR="00B7572D" w:rsidRPr="004253DA" w:rsidRDefault="00B7572D" w:rsidP="00B7572D">
            <w:pPr>
              <w:tabs>
                <w:tab w:val="right" w:pos="851"/>
              </w:tabs>
              <w:ind w:left="-57" w:right="-57"/>
              <w:rPr>
                <w:bCs/>
              </w:rPr>
            </w:pPr>
            <w:r w:rsidRPr="00D952B7">
              <w:rPr>
                <w:color w:val="000000"/>
              </w:rPr>
              <w:t>Модели ценообразования ценных бумаг</w:t>
            </w:r>
            <w:r w:rsidRPr="00991C3F">
              <w:rPr>
                <w:color w:val="000000"/>
              </w:rPr>
              <w:t xml:space="preserve">. </w:t>
            </w:r>
          </w:p>
        </w:tc>
        <w:tc>
          <w:tcPr>
            <w:tcW w:w="394" w:type="pct"/>
            <w:shd w:val="clear" w:color="auto" w:fill="auto"/>
          </w:tcPr>
          <w:p w14:paraId="55657BF2" w14:textId="77777777" w:rsidR="00B7572D" w:rsidRPr="007034F8" w:rsidRDefault="00B7572D" w:rsidP="00B7572D">
            <w:pPr>
              <w:tabs>
                <w:tab w:val="right" w:pos="851"/>
              </w:tabs>
              <w:ind w:left="-57" w:right="-57"/>
              <w:jc w:val="center"/>
            </w:pPr>
            <w:r>
              <w:rPr>
                <w:color w:val="000000"/>
              </w:rPr>
              <w:t>40</w:t>
            </w:r>
          </w:p>
        </w:tc>
        <w:tc>
          <w:tcPr>
            <w:tcW w:w="523" w:type="pct"/>
          </w:tcPr>
          <w:p w14:paraId="3150E40F" w14:textId="77777777" w:rsidR="00B7572D" w:rsidRPr="007034F8" w:rsidRDefault="00B7572D" w:rsidP="00B7572D">
            <w:pPr>
              <w:tabs>
                <w:tab w:val="right" w:pos="851"/>
              </w:tabs>
              <w:ind w:left="-57" w:right="-57"/>
              <w:jc w:val="center"/>
            </w:pPr>
            <w:r>
              <w:rPr>
                <w:color w:val="000000" w:themeColor="text1"/>
              </w:rPr>
              <w:t>5</w:t>
            </w:r>
          </w:p>
        </w:tc>
        <w:tc>
          <w:tcPr>
            <w:tcW w:w="523" w:type="pct"/>
          </w:tcPr>
          <w:p w14:paraId="0749D192" w14:textId="77777777" w:rsidR="00B7572D" w:rsidRPr="007034F8" w:rsidRDefault="00B7572D" w:rsidP="00B7572D">
            <w:pPr>
              <w:tabs>
                <w:tab w:val="right" w:pos="851"/>
              </w:tabs>
              <w:ind w:left="-57" w:right="-57"/>
              <w:jc w:val="center"/>
            </w:pPr>
            <w:r>
              <w:rPr>
                <w:color w:val="000000" w:themeColor="text1"/>
              </w:rPr>
              <w:t>1</w:t>
            </w:r>
          </w:p>
        </w:tc>
        <w:tc>
          <w:tcPr>
            <w:tcW w:w="721" w:type="pct"/>
          </w:tcPr>
          <w:p w14:paraId="35F97168" w14:textId="77777777" w:rsidR="00B7572D" w:rsidRPr="007034F8" w:rsidRDefault="00B7572D" w:rsidP="00B7572D">
            <w:pPr>
              <w:tabs>
                <w:tab w:val="right" w:pos="851"/>
              </w:tabs>
              <w:ind w:left="-57" w:right="-57"/>
              <w:jc w:val="center"/>
            </w:pPr>
            <w:r>
              <w:rPr>
                <w:color w:val="000000" w:themeColor="text1"/>
              </w:rPr>
              <w:t>4</w:t>
            </w:r>
          </w:p>
        </w:tc>
        <w:tc>
          <w:tcPr>
            <w:tcW w:w="734" w:type="pct"/>
          </w:tcPr>
          <w:p w14:paraId="3D80726E" w14:textId="77777777" w:rsidR="00B7572D" w:rsidRPr="007034F8" w:rsidRDefault="00B7572D" w:rsidP="00B7572D">
            <w:pPr>
              <w:tabs>
                <w:tab w:val="right" w:pos="851"/>
              </w:tabs>
              <w:ind w:left="-57" w:right="-57"/>
              <w:jc w:val="center"/>
            </w:pPr>
            <w:r>
              <w:t>35</w:t>
            </w:r>
          </w:p>
        </w:tc>
        <w:tc>
          <w:tcPr>
            <w:tcW w:w="928" w:type="pct"/>
            <w:vMerge/>
            <w:shd w:val="clear" w:color="auto" w:fill="auto"/>
          </w:tcPr>
          <w:p w14:paraId="03B2C307" w14:textId="77777777" w:rsidR="00B7572D" w:rsidRPr="004253DA" w:rsidRDefault="00B7572D" w:rsidP="00B7572D">
            <w:pPr>
              <w:tabs>
                <w:tab w:val="right" w:pos="851"/>
              </w:tabs>
              <w:ind w:left="-57" w:right="-57"/>
            </w:pPr>
          </w:p>
        </w:tc>
      </w:tr>
      <w:tr w:rsidR="00B7572D" w:rsidRPr="004253DA" w14:paraId="7DA1EA12" w14:textId="77777777" w:rsidTr="00BD0807">
        <w:trPr>
          <w:trHeight w:val="1138"/>
          <w:jc w:val="center"/>
        </w:trPr>
        <w:tc>
          <w:tcPr>
            <w:tcW w:w="219" w:type="pct"/>
            <w:shd w:val="clear" w:color="auto" w:fill="auto"/>
          </w:tcPr>
          <w:p w14:paraId="558E4721" w14:textId="77777777" w:rsidR="00B7572D" w:rsidRPr="004253DA" w:rsidRDefault="00B7572D" w:rsidP="00B7572D">
            <w:pPr>
              <w:tabs>
                <w:tab w:val="right" w:pos="851"/>
              </w:tabs>
              <w:ind w:left="-57" w:right="-57"/>
            </w:pPr>
          </w:p>
        </w:tc>
        <w:tc>
          <w:tcPr>
            <w:tcW w:w="958" w:type="pct"/>
          </w:tcPr>
          <w:p w14:paraId="4E4B9B53" w14:textId="77777777" w:rsidR="00B7572D" w:rsidRPr="004253DA" w:rsidRDefault="00B7572D" w:rsidP="00B7572D">
            <w:pPr>
              <w:tabs>
                <w:tab w:val="right" w:pos="851"/>
              </w:tabs>
              <w:ind w:left="-57" w:right="-57"/>
              <w:rPr>
                <w:bCs/>
              </w:rPr>
            </w:pPr>
            <w:r>
              <w:rPr>
                <w:color w:val="000000"/>
              </w:rPr>
              <w:t>В целом по дисциплине</w:t>
            </w:r>
          </w:p>
        </w:tc>
        <w:tc>
          <w:tcPr>
            <w:tcW w:w="394" w:type="pct"/>
            <w:shd w:val="clear" w:color="auto" w:fill="auto"/>
          </w:tcPr>
          <w:p w14:paraId="45928CEE" w14:textId="77777777" w:rsidR="00B7572D" w:rsidRPr="007034F8" w:rsidRDefault="00B7572D" w:rsidP="00B7572D">
            <w:pPr>
              <w:tabs>
                <w:tab w:val="right" w:pos="851"/>
              </w:tabs>
              <w:ind w:left="-57" w:right="-57"/>
              <w:jc w:val="center"/>
            </w:pPr>
            <w:r>
              <w:rPr>
                <w:color w:val="000000"/>
              </w:rPr>
              <w:t>144</w:t>
            </w:r>
          </w:p>
        </w:tc>
        <w:tc>
          <w:tcPr>
            <w:tcW w:w="523" w:type="pct"/>
          </w:tcPr>
          <w:p w14:paraId="22354EC5" w14:textId="77777777" w:rsidR="00B7572D" w:rsidRPr="007034F8" w:rsidRDefault="00B7572D" w:rsidP="00B7572D">
            <w:pPr>
              <w:tabs>
                <w:tab w:val="right" w:pos="851"/>
              </w:tabs>
              <w:ind w:left="-57" w:right="-57"/>
              <w:jc w:val="center"/>
            </w:pPr>
            <w:r>
              <w:rPr>
                <w:color w:val="000000" w:themeColor="text1"/>
              </w:rPr>
              <w:t>24</w:t>
            </w:r>
          </w:p>
        </w:tc>
        <w:tc>
          <w:tcPr>
            <w:tcW w:w="523" w:type="pct"/>
          </w:tcPr>
          <w:p w14:paraId="721B99E7" w14:textId="77777777" w:rsidR="00B7572D" w:rsidRPr="007034F8" w:rsidRDefault="00B7572D" w:rsidP="00B7572D">
            <w:pPr>
              <w:tabs>
                <w:tab w:val="right" w:pos="851"/>
              </w:tabs>
              <w:ind w:left="-57" w:right="-57"/>
              <w:jc w:val="center"/>
            </w:pPr>
            <w:r>
              <w:rPr>
                <w:color w:val="000000" w:themeColor="text1"/>
              </w:rPr>
              <w:t>4</w:t>
            </w:r>
          </w:p>
        </w:tc>
        <w:tc>
          <w:tcPr>
            <w:tcW w:w="721" w:type="pct"/>
          </w:tcPr>
          <w:p w14:paraId="27EC37EB" w14:textId="77777777" w:rsidR="00B7572D" w:rsidRPr="007034F8" w:rsidRDefault="00B7572D" w:rsidP="00B7572D">
            <w:pPr>
              <w:tabs>
                <w:tab w:val="right" w:pos="851"/>
              </w:tabs>
              <w:ind w:left="-57" w:right="-57"/>
              <w:jc w:val="center"/>
            </w:pPr>
            <w:r>
              <w:rPr>
                <w:color w:val="000000" w:themeColor="text1"/>
              </w:rPr>
              <w:t>20</w:t>
            </w:r>
          </w:p>
        </w:tc>
        <w:tc>
          <w:tcPr>
            <w:tcW w:w="734" w:type="pct"/>
          </w:tcPr>
          <w:p w14:paraId="2C29F5BC" w14:textId="77777777" w:rsidR="00B7572D" w:rsidRPr="007034F8" w:rsidRDefault="00B7572D" w:rsidP="00B7572D">
            <w:pPr>
              <w:tabs>
                <w:tab w:val="right" w:pos="851"/>
              </w:tabs>
              <w:ind w:left="-57" w:right="-57"/>
              <w:jc w:val="center"/>
            </w:pPr>
            <w:r>
              <w:t>120</w:t>
            </w:r>
          </w:p>
        </w:tc>
        <w:tc>
          <w:tcPr>
            <w:tcW w:w="928" w:type="pct"/>
            <w:shd w:val="clear" w:color="auto" w:fill="auto"/>
          </w:tcPr>
          <w:p w14:paraId="60C4EC16" w14:textId="77777777" w:rsidR="00B7572D" w:rsidRPr="004253DA" w:rsidRDefault="00B7572D" w:rsidP="00B7572D">
            <w:pPr>
              <w:tabs>
                <w:tab w:val="right" w:pos="851"/>
              </w:tabs>
              <w:ind w:left="-57" w:right="-57"/>
            </w:pPr>
            <w:r>
              <w:t>Согласно учебному плану контрольная работа</w:t>
            </w:r>
          </w:p>
        </w:tc>
      </w:tr>
      <w:tr w:rsidR="00B7572D" w:rsidRPr="004253DA" w14:paraId="0D98EDFA" w14:textId="77777777" w:rsidTr="00BD0807">
        <w:trPr>
          <w:trHeight w:val="170"/>
          <w:jc w:val="center"/>
        </w:trPr>
        <w:tc>
          <w:tcPr>
            <w:tcW w:w="219" w:type="pct"/>
            <w:shd w:val="clear" w:color="auto" w:fill="auto"/>
          </w:tcPr>
          <w:p w14:paraId="479DABD3" w14:textId="77777777" w:rsidR="00B7572D" w:rsidRPr="004253DA" w:rsidRDefault="00B7572D" w:rsidP="00B7572D">
            <w:pPr>
              <w:tabs>
                <w:tab w:val="right" w:pos="851"/>
              </w:tabs>
              <w:ind w:left="-57" w:right="-57"/>
            </w:pPr>
          </w:p>
        </w:tc>
        <w:tc>
          <w:tcPr>
            <w:tcW w:w="958" w:type="pct"/>
            <w:tcBorders>
              <w:bottom w:val="single" w:sz="4" w:space="0" w:color="auto"/>
            </w:tcBorders>
            <w:shd w:val="clear" w:color="auto" w:fill="auto"/>
          </w:tcPr>
          <w:p w14:paraId="06D59E17" w14:textId="77777777" w:rsidR="00B7572D" w:rsidRPr="00FF3FF2" w:rsidRDefault="00B7572D" w:rsidP="00B7572D">
            <w:pPr>
              <w:tabs>
                <w:tab w:val="right" w:pos="851"/>
              </w:tabs>
              <w:ind w:left="-57" w:right="-57"/>
              <w:rPr>
                <w:b/>
              </w:rPr>
            </w:pPr>
            <w:r w:rsidRPr="00FF3FF2">
              <w:rPr>
                <w:b/>
              </w:rPr>
              <w:t>Итого в %</w:t>
            </w:r>
          </w:p>
        </w:tc>
        <w:tc>
          <w:tcPr>
            <w:tcW w:w="394" w:type="pct"/>
            <w:shd w:val="clear" w:color="auto" w:fill="auto"/>
          </w:tcPr>
          <w:p w14:paraId="4C1E8310" w14:textId="77777777" w:rsidR="00B7572D" w:rsidRPr="00FF3FF2" w:rsidRDefault="00B7572D" w:rsidP="00B7572D">
            <w:pPr>
              <w:tabs>
                <w:tab w:val="right" w:pos="851"/>
              </w:tabs>
              <w:ind w:left="-57" w:right="-57"/>
              <w:jc w:val="center"/>
              <w:rPr>
                <w:b/>
              </w:rPr>
            </w:pPr>
            <w:r w:rsidRPr="00FF3FF2">
              <w:rPr>
                <w:b/>
              </w:rPr>
              <w:t>100</w:t>
            </w:r>
          </w:p>
        </w:tc>
        <w:tc>
          <w:tcPr>
            <w:tcW w:w="523" w:type="pct"/>
            <w:shd w:val="clear" w:color="auto" w:fill="auto"/>
          </w:tcPr>
          <w:p w14:paraId="4996EB2E" w14:textId="02054C02" w:rsidR="00B7572D" w:rsidRPr="00FF3FF2" w:rsidRDefault="00BD0807" w:rsidP="00B7572D">
            <w:pPr>
              <w:tabs>
                <w:tab w:val="right" w:pos="851"/>
              </w:tabs>
              <w:ind w:left="-57" w:right="-57"/>
              <w:jc w:val="center"/>
              <w:rPr>
                <w:b/>
              </w:rPr>
            </w:pPr>
            <w:r>
              <w:rPr>
                <w:b/>
              </w:rPr>
              <w:t>17</w:t>
            </w:r>
          </w:p>
        </w:tc>
        <w:tc>
          <w:tcPr>
            <w:tcW w:w="523" w:type="pct"/>
            <w:shd w:val="clear" w:color="auto" w:fill="auto"/>
          </w:tcPr>
          <w:p w14:paraId="3DC932E8" w14:textId="5EF3E467" w:rsidR="00B7572D" w:rsidRPr="00FF3FF2" w:rsidRDefault="00BD0807" w:rsidP="00B7572D">
            <w:pPr>
              <w:tabs>
                <w:tab w:val="right" w:pos="851"/>
              </w:tabs>
              <w:ind w:left="-57" w:right="-57"/>
              <w:jc w:val="center"/>
              <w:rPr>
                <w:b/>
              </w:rPr>
            </w:pPr>
            <w:r>
              <w:rPr>
                <w:b/>
              </w:rPr>
              <w:t>17</w:t>
            </w:r>
          </w:p>
        </w:tc>
        <w:tc>
          <w:tcPr>
            <w:tcW w:w="721" w:type="pct"/>
            <w:shd w:val="clear" w:color="auto" w:fill="auto"/>
          </w:tcPr>
          <w:p w14:paraId="6AB2B709" w14:textId="1613E46D" w:rsidR="00B7572D" w:rsidRPr="00FF3FF2" w:rsidRDefault="00BD0807" w:rsidP="00B7572D">
            <w:pPr>
              <w:tabs>
                <w:tab w:val="right" w:pos="851"/>
              </w:tabs>
              <w:ind w:left="-57" w:right="-57"/>
              <w:jc w:val="center"/>
              <w:rPr>
                <w:b/>
              </w:rPr>
            </w:pPr>
            <w:r>
              <w:rPr>
                <w:b/>
              </w:rPr>
              <w:t>83</w:t>
            </w:r>
          </w:p>
        </w:tc>
        <w:tc>
          <w:tcPr>
            <w:tcW w:w="734" w:type="pct"/>
            <w:shd w:val="clear" w:color="auto" w:fill="auto"/>
          </w:tcPr>
          <w:p w14:paraId="6524BC6B" w14:textId="50513286" w:rsidR="00B7572D" w:rsidRPr="00FF3FF2" w:rsidRDefault="00BD0807" w:rsidP="00B7572D">
            <w:pPr>
              <w:tabs>
                <w:tab w:val="right" w:pos="851"/>
              </w:tabs>
              <w:ind w:left="-57" w:right="-57"/>
              <w:jc w:val="center"/>
              <w:rPr>
                <w:b/>
              </w:rPr>
            </w:pPr>
            <w:r>
              <w:rPr>
                <w:b/>
              </w:rPr>
              <w:t>83</w:t>
            </w:r>
          </w:p>
        </w:tc>
        <w:tc>
          <w:tcPr>
            <w:tcW w:w="928" w:type="pct"/>
            <w:shd w:val="clear" w:color="auto" w:fill="auto"/>
          </w:tcPr>
          <w:p w14:paraId="4D5D4124" w14:textId="77777777" w:rsidR="00B7572D" w:rsidRPr="004253DA" w:rsidRDefault="00B7572D" w:rsidP="00B7572D">
            <w:pPr>
              <w:tabs>
                <w:tab w:val="right" w:pos="851"/>
              </w:tabs>
              <w:ind w:left="-57" w:right="-57"/>
            </w:pPr>
          </w:p>
        </w:tc>
      </w:tr>
    </w:tbl>
    <w:p w14:paraId="0739E873" w14:textId="71158C91" w:rsidR="00B7572D" w:rsidRDefault="00B7572D" w:rsidP="00B7572D">
      <w:pPr>
        <w:jc w:val="both"/>
        <w:rPr>
          <w:sz w:val="20"/>
          <w:szCs w:val="20"/>
        </w:rPr>
      </w:pPr>
      <w:r w:rsidRPr="00BD0807">
        <w:rPr>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2BE79E1" w14:textId="77777777" w:rsidR="00BD0807" w:rsidRPr="00BD0807" w:rsidRDefault="00BD0807" w:rsidP="00B7572D">
      <w:pPr>
        <w:jc w:val="both"/>
        <w:rPr>
          <w:sz w:val="20"/>
          <w:szCs w:val="20"/>
        </w:rPr>
      </w:pPr>
    </w:p>
    <w:p w14:paraId="12C449FB" w14:textId="41E96D99" w:rsidR="000D199F" w:rsidRPr="00227CCE" w:rsidRDefault="000D199F" w:rsidP="00920E0C">
      <w:pPr>
        <w:keepNext/>
        <w:keepLines/>
        <w:spacing w:line="360" w:lineRule="auto"/>
        <w:ind w:left="360"/>
        <w:jc w:val="both"/>
        <w:outlineLvl w:val="0"/>
        <w:rPr>
          <w:b/>
          <w:sz w:val="28"/>
          <w:szCs w:val="20"/>
        </w:rPr>
      </w:pPr>
      <w:bookmarkStart w:id="12" w:name="_Toc90521464"/>
      <w:r w:rsidRPr="00920E0C">
        <w:rPr>
          <w:b/>
          <w:sz w:val="28"/>
          <w:szCs w:val="20"/>
        </w:rPr>
        <w:t xml:space="preserve">5.3. </w:t>
      </w:r>
      <w:bookmarkEnd w:id="12"/>
      <w:r w:rsidR="00227CCE" w:rsidRPr="00227CCE">
        <w:rPr>
          <w:b/>
          <w:sz w:val="28"/>
          <w:szCs w:val="28"/>
        </w:rPr>
        <w:t>Содержание семинарских занятий</w:t>
      </w:r>
    </w:p>
    <w:p w14:paraId="0F56CE05" w14:textId="5569E50A" w:rsidR="000D199F" w:rsidRPr="00360056" w:rsidRDefault="00360056" w:rsidP="00360056">
      <w:pPr>
        <w:jc w:val="right"/>
      </w:pPr>
      <w:r w:rsidRPr="00360056">
        <w:t>Таблица 4</w:t>
      </w:r>
    </w:p>
    <w:tbl>
      <w:tblPr>
        <w:tblStyle w:val="a4"/>
        <w:tblW w:w="9776" w:type="dxa"/>
        <w:tblLook w:val="04A0" w:firstRow="1" w:lastRow="0" w:firstColumn="1" w:lastColumn="0" w:noHBand="0" w:noVBand="1"/>
      </w:tblPr>
      <w:tblGrid>
        <w:gridCol w:w="2393"/>
        <w:gridCol w:w="5170"/>
        <w:gridCol w:w="2213"/>
      </w:tblGrid>
      <w:tr w:rsidR="000D199F" w:rsidRPr="00861ACA" w14:paraId="1EC73602" w14:textId="77777777" w:rsidTr="000D199F">
        <w:tc>
          <w:tcPr>
            <w:tcW w:w="2393" w:type="dxa"/>
            <w:tcBorders>
              <w:top w:val="single" w:sz="4" w:space="0" w:color="auto"/>
              <w:left w:val="single" w:sz="4" w:space="0" w:color="auto"/>
              <w:bottom w:val="single" w:sz="4" w:space="0" w:color="auto"/>
              <w:right w:val="single" w:sz="4" w:space="0" w:color="auto"/>
            </w:tcBorders>
            <w:hideMark/>
          </w:tcPr>
          <w:p w14:paraId="102A5343" w14:textId="77777777" w:rsidR="000D199F" w:rsidRPr="0018359D" w:rsidRDefault="000D199F" w:rsidP="00BD0807">
            <w:pPr>
              <w:ind w:left="-57" w:right="-57"/>
              <w:jc w:val="center"/>
              <w:rPr>
                <w:b/>
              </w:rPr>
            </w:pPr>
            <w:r w:rsidRPr="0018359D">
              <w:rPr>
                <w:b/>
              </w:rPr>
              <w:t>Наименование тем (разделов) дисциплины</w:t>
            </w:r>
          </w:p>
        </w:tc>
        <w:tc>
          <w:tcPr>
            <w:tcW w:w="5170" w:type="dxa"/>
            <w:tcBorders>
              <w:top w:val="single" w:sz="4" w:space="0" w:color="auto"/>
              <w:left w:val="single" w:sz="4" w:space="0" w:color="auto"/>
              <w:bottom w:val="single" w:sz="4" w:space="0" w:color="auto"/>
              <w:right w:val="single" w:sz="4" w:space="0" w:color="auto"/>
            </w:tcBorders>
          </w:tcPr>
          <w:p w14:paraId="2FAE7B38" w14:textId="027C7FA2" w:rsidR="000D199F" w:rsidRPr="0018359D" w:rsidRDefault="000D199F" w:rsidP="00BD0807">
            <w:pPr>
              <w:ind w:left="-57" w:right="-57"/>
              <w:jc w:val="center"/>
              <w:rPr>
                <w:b/>
              </w:rPr>
            </w:pPr>
            <w:r w:rsidRPr="0018359D">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13" w:type="dxa"/>
            <w:tcBorders>
              <w:top w:val="single" w:sz="4" w:space="0" w:color="auto"/>
              <w:left w:val="single" w:sz="4" w:space="0" w:color="auto"/>
              <w:bottom w:val="single" w:sz="4" w:space="0" w:color="auto"/>
              <w:right w:val="single" w:sz="4" w:space="0" w:color="auto"/>
            </w:tcBorders>
            <w:hideMark/>
          </w:tcPr>
          <w:p w14:paraId="53B9ED08" w14:textId="77777777" w:rsidR="000D199F" w:rsidRPr="0018359D" w:rsidRDefault="000D199F" w:rsidP="00BD0807">
            <w:pPr>
              <w:ind w:left="-57" w:right="-57"/>
              <w:jc w:val="center"/>
              <w:rPr>
                <w:b/>
              </w:rPr>
            </w:pPr>
            <w:r w:rsidRPr="0018359D">
              <w:rPr>
                <w:b/>
              </w:rPr>
              <w:t>Формы проведения занятий</w:t>
            </w:r>
          </w:p>
        </w:tc>
      </w:tr>
      <w:tr w:rsidR="000D199F" w:rsidRPr="00861ACA" w14:paraId="20C2C97E" w14:textId="77777777" w:rsidTr="000D199F">
        <w:tc>
          <w:tcPr>
            <w:tcW w:w="2393" w:type="dxa"/>
            <w:tcBorders>
              <w:top w:val="single" w:sz="4" w:space="0" w:color="auto"/>
              <w:left w:val="single" w:sz="4" w:space="0" w:color="auto"/>
              <w:bottom w:val="single" w:sz="4" w:space="0" w:color="auto"/>
              <w:right w:val="single" w:sz="4" w:space="0" w:color="auto"/>
            </w:tcBorders>
          </w:tcPr>
          <w:p w14:paraId="5B6FA5FE" w14:textId="0226B9D6" w:rsidR="000D199F" w:rsidRPr="0018359D" w:rsidRDefault="00A5101F" w:rsidP="00BD0807">
            <w:pPr>
              <w:ind w:left="-57" w:right="-57"/>
            </w:pPr>
            <w:r>
              <w:rPr>
                <w:color w:val="000000"/>
              </w:rPr>
              <w:t>Потоки платежей и финансовые инструменты</w:t>
            </w:r>
          </w:p>
        </w:tc>
        <w:tc>
          <w:tcPr>
            <w:tcW w:w="5170" w:type="dxa"/>
            <w:tcBorders>
              <w:top w:val="single" w:sz="4" w:space="0" w:color="auto"/>
              <w:left w:val="single" w:sz="4" w:space="0" w:color="auto"/>
              <w:bottom w:val="single" w:sz="4" w:space="0" w:color="auto"/>
              <w:right w:val="single" w:sz="4" w:space="0" w:color="auto"/>
            </w:tcBorders>
          </w:tcPr>
          <w:p w14:paraId="7ED087B3" w14:textId="05376D53" w:rsidR="000D199F" w:rsidRPr="0018359D" w:rsidRDefault="000D199F" w:rsidP="00BD0807">
            <w:pPr>
              <w:ind w:left="-57" w:right="-57"/>
            </w:pPr>
            <w:r w:rsidRPr="0018359D">
              <w:t xml:space="preserve">Потоки платежей. Эквивалентность потоков платежей. Анализ эффективности инвестиционных проектов. Ренты. Облигация. Основные характеристики. Оценка облигации внутри купонных периодов. </w:t>
            </w:r>
            <w:proofErr w:type="spellStart"/>
            <w:r w:rsidRPr="0018359D">
              <w:t>Дюрация</w:t>
            </w:r>
            <w:proofErr w:type="spellEnd"/>
            <w:r w:rsidRPr="0018359D">
              <w:t xml:space="preserve"> </w:t>
            </w:r>
            <w:proofErr w:type="spellStart"/>
            <w:r w:rsidRPr="0018359D">
              <w:t>Маколея</w:t>
            </w:r>
            <w:proofErr w:type="spellEnd"/>
            <w:r w:rsidRPr="0018359D">
              <w:t xml:space="preserve">. Временная структура процентах ставок. </w:t>
            </w:r>
            <w:proofErr w:type="spellStart"/>
            <w:r w:rsidRPr="0018359D">
              <w:t>Дюрация</w:t>
            </w:r>
            <w:proofErr w:type="spellEnd"/>
            <w:r w:rsidRPr="0018359D">
              <w:t xml:space="preserve"> Фишера-Вейля. Портфель облигаций. Облигационный арбитраж. Производные финансовые инструменты. Модели оценки стоимости опционов.</w:t>
            </w:r>
            <w:r w:rsidRPr="0018359D">
              <w:br/>
            </w:r>
            <w:r w:rsidRPr="0069322F">
              <w:rPr>
                <w:i/>
              </w:rPr>
              <w:t xml:space="preserve">Рекомендуемые источники: </w:t>
            </w:r>
            <w:r w:rsidR="00BD0807">
              <w:rPr>
                <w:i/>
              </w:rPr>
              <w:t>р.8 (1-8), р.9</w:t>
            </w:r>
            <w:r w:rsidRPr="0018359D">
              <w:t xml:space="preserve"> </w:t>
            </w:r>
          </w:p>
        </w:tc>
        <w:tc>
          <w:tcPr>
            <w:tcW w:w="2213" w:type="dxa"/>
            <w:tcBorders>
              <w:top w:val="single" w:sz="4" w:space="0" w:color="auto"/>
              <w:left w:val="single" w:sz="4" w:space="0" w:color="auto"/>
              <w:bottom w:val="single" w:sz="4" w:space="0" w:color="auto"/>
              <w:right w:val="single" w:sz="4" w:space="0" w:color="auto"/>
            </w:tcBorders>
          </w:tcPr>
          <w:p w14:paraId="20F2E187" w14:textId="04F74D14" w:rsidR="000D199F" w:rsidRPr="0018359D" w:rsidRDefault="000D199F" w:rsidP="00BD0807">
            <w:pPr>
              <w:ind w:left="-57" w:right="-57"/>
            </w:pPr>
            <w:proofErr w:type="spellStart"/>
            <w:r w:rsidRPr="0018359D">
              <w:t>Интерактив</w:t>
            </w:r>
            <w:proofErr w:type="spellEnd"/>
            <w:r w:rsidRPr="0018359D">
              <w:t xml:space="preserve"> – Практикум по решению задач по тематике занятия</w:t>
            </w:r>
            <w:r w:rsidR="00A5101F">
              <w:t>. П</w:t>
            </w:r>
            <w:r w:rsidR="00A5101F">
              <w:rPr>
                <w:color w:val="000000"/>
                <w:lang w:eastAsia="en-US"/>
              </w:rPr>
              <w:t>роверка самостоятельной работы и разбор ошибок, выполнение аудиторного задания</w:t>
            </w:r>
          </w:p>
        </w:tc>
      </w:tr>
      <w:tr w:rsidR="000D199F" w:rsidRPr="00861ACA" w14:paraId="0EFF5F9B" w14:textId="77777777" w:rsidTr="000D199F">
        <w:tc>
          <w:tcPr>
            <w:tcW w:w="2393" w:type="dxa"/>
            <w:tcBorders>
              <w:top w:val="single" w:sz="4" w:space="0" w:color="auto"/>
              <w:left w:val="single" w:sz="4" w:space="0" w:color="auto"/>
              <w:bottom w:val="single" w:sz="4" w:space="0" w:color="auto"/>
              <w:right w:val="single" w:sz="4" w:space="0" w:color="auto"/>
            </w:tcBorders>
          </w:tcPr>
          <w:p w14:paraId="6BB8AB41" w14:textId="632465B3" w:rsidR="000D199F" w:rsidRPr="0018359D" w:rsidRDefault="00A5101F" w:rsidP="00BD0807">
            <w:pPr>
              <w:ind w:left="-57" w:right="-57"/>
            </w:pPr>
            <w:r>
              <w:rPr>
                <w:color w:val="000000"/>
              </w:rPr>
              <w:t>Анализ портфелей ценных бумаг</w:t>
            </w:r>
          </w:p>
        </w:tc>
        <w:tc>
          <w:tcPr>
            <w:tcW w:w="5170" w:type="dxa"/>
            <w:tcBorders>
              <w:top w:val="single" w:sz="4" w:space="0" w:color="auto"/>
              <w:left w:val="single" w:sz="4" w:space="0" w:color="auto"/>
              <w:bottom w:val="single" w:sz="4" w:space="0" w:color="auto"/>
              <w:right w:val="single" w:sz="4" w:space="0" w:color="auto"/>
            </w:tcBorders>
          </w:tcPr>
          <w:p w14:paraId="51D6CE61" w14:textId="068EA544" w:rsidR="000D199F" w:rsidRPr="0018359D" w:rsidRDefault="000D199F" w:rsidP="00BD0807">
            <w:pPr>
              <w:ind w:left="-57" w:right="-57"/>
            </w:pPr>
            <w:r w:rsidRPr="0018359D">
              <w:t xml:space="preserve"> Доходность и риск ценной бумаги. Портфель ценных бумаг, его доходность и риск. Множество допустимых портфелей, состоящих из двух ценных бумаг. Множество допустимых портфелей в общем случае. Эффективное множество портфелей. Оптимальный портфель при наличии </w:t>
            </w:r>
            <w:proofErr w:type="spellStart"/>
            <w:r w:rsidRPr="0018359D">
              <w:t>безрисковой</w:t>
            </w:r>
            <w:proofErr w:type="spellEnd"/>
            <w:r w:rsidRPr="0018359D">
              <w:t xml:space="preserve"> процентной ставки. </w:t>
            </w:r>
            <w:r w:rsidRPr="0018359D">
              <w:lastRenderedPageBreak/>
              <w:t>Эффективное множество портфелей. Касательный портфель. Теорема о разделении</w:t>
            </w:r>
            <w:r w:rsidRPr="0018359D">
              <w:br/>
            </w:r>
            <w:r w:rsidR="00BD0807" w:rsidRPr="0069322F">
              <w:rPr>
                <w:i/>
              </w:rPr>
              <w:t xml:space="preserve">Рекомендуемые источники: </w:t>
            </w:r>
            <w:r w:rsidR="00BD0807">
              <w:rPr>
                <w:i/>
              </w:rPr>
              <w:t>р.8 (1-8), р.9</w:t>
            </w:r>
          </w:p>
        </w:tc>
        <w:tc>
          <w:tcPr>
            <w:tcW w:w="2213" w:type="dxa"/>
            <w:tcBorders>
              <w:top w:val="single" w:sz="4" w:space="0" w:color="auto"/>
              <w:left w:val="single" w:sz="4" w:space="0" w:color="auto"/>
              <w:bottom w:val="single" w:sz="4" w:space="0" w:color="auto"/>
              <w:right w:val="single" w:sz="4" w:space="0" w:color="auto"/>
            </w:tcBorders>
          </w:tcPr>
          <w:p w14:paraId="38B83CC0" w14:textId="642EBC7F" w:rsidR="000D199F" w:rsidRPr="0018359D" w:rsidRDefault="000D199F" w:rsidP="00BD0807">
            <w:pPr>
              <w:ind w:left="-57" w:right="-57"/>
            </w:pPr>
            <w:proofErr w:type="spellStart"/>
            <w:r w:rsidRPr="0018359D">
              <w:lastRenderedPageBreak/>
              <w:t>Интерактив</w:t>
            </w:r>
            <w:proofErr w:type="spellEnd"/>
            <w:r w:rsidRPr="0018359D">
              <w:t xml:space="preserve"> – Практикум по решению задач по тематике занятия</w:t>
            </w:r>
            <w:r w:rsidR="00A5101F">
              <w:t>. П</w:t>
            </w:r>
            <w:r w:rsidR="00A5101F">
              <w:rPr>
                <w:color w:val="000000"/>
                <w:lang w:eastAsia="en-US"/>
              </w:rPr>
              <w:t xml:space="preserve">роверка самостоятельной работы и разбор </w:t>
            </w:r>
            <w:r w:rsidR="00A5101F">
              <w:rPr>
                <w:color w:val="000000"/>
                <w:lang w:eastAsia="en-US"/>
              </w:rPr>
              <w:lastRenderedPageBreak/>
              <w:t>ошибок, выполнение аудиторного задания</w:t>
            </w:r>
          </w:p>
        </w:tc>
      </w:tr>
      <w:tr w:rsidR="000D199F" w:rsidRPr="00861ACA" w14:paraId="683CDB5F" w14:textId="77777777" w:rsidTr="000D199F">
        <w:tc>
          <w:tcPr>
            <w:tcW w:w="2393" w:type="dxa"/>
            <w:tcBorders>
              <w:top w:val="single" w:sz="4" w:space="0" w:color="auto"/>
              <w:left w:val="single" w:sz="4" w:space="0" w:color="auto"/>
              <w:bottom w:val="single" w:sz="4" w:space="0" w:color="auto"/>
              <w:right w:val="single" w:sz="4" w:space="0" w:color="auto"/>
            </w:tcBorders>
          </w:tcPr>
          <w:p w14:paraId="76036637" w14:textId="798ACFA0" w:rsidR="000D199F" w:rsidRPr="0018359D" w:rsidRDefault="00A5101F" w:rsidP="00BD0807">
            <w:pPr>
              <w:ind w:left="-57" w:right="-57"/>
            </w:pPr>
            <w:r w:rsidRPr="00B66E0E">
              <w:lastRenderedPageBreak/>
              <w:t>Статистические основы</w:t>
            </w:r>
            <w:r>
              <w:t xml:space="preserve"> принятия</w:t>
            </w:r>
            <w:r w:rsidRPr="00B66E0E">
              <w:t xml:space="preserve"> </w:t>
            </w:r>
            <w:r>
              <w:t>финансовых решений</w:t>
            </w:r>
          </w:p>
        </w:tc>
        <w:tc>
          <w:tcPr>
            <w:tcW w:w="5170" w:type="dxa"/>
            <w:tcBorders>
              <w:top w:val="single" w:sz="4" w:space="0" w:color="auto"/>
              <w:left w:val="single" w:sz="4" w:space="0" w:color="auto"/>
              <w:bottom w:val="single" w:sz="4" w:space="0" w:color="auto"/>
              <w:right w:val="single" w:sz="4" w:space="0" w:color="auto"/>
            </w:tcBorders>
          </w:tcPr>
          <w:p w14:paraId="7B7552EC" w14:textId="77777777" w:rsidR="000D199F" w:rsidRPr="0018359D" w:rsidRDefault="000D199F" w:rsidP="00BD0807">
            <w:pPr>
              <w:ind w:left="-57" w:right="-57"/>
            </w:pPr>
            <w:r w:rsidRPr="0018359D">
              <w:t>Основные понятия статистики. Выборочная и генеральная совокупность. Выборка. Основные способы представления данных. Статистическая модель Рынка. Коэффициент Шарпа. Корреляция и регрессия. Корреляционный анализ. Коэффициент корреляции. Линейная регрессия. Основные предположения линейной регрессионной модели. Коэффициент детерминации.</w:t>
            </w:r>
          </w:p>
          <w:p w14:paraId="65012AE1" w14:textId="32F6FF7A" w:rsidR="000D199F" w:rsidRPr="0018359D" w:rsidRDefault="00BD0807" w:rsidP="00BD0807">
            <w:pPr>
              <w:ind w:left="-57" w:right="-57"/>
              <w:rPr>
                <w:strike/>
              </w:rPr>
            </w:pPr>
            <w:r w:rsidRPr="0069322F">
              <w:rPr>
                <w:i/>
              </w:rPr>
              <w:t xml:space="preserve">Рекомендуемые источники: </w:t>
            </w:r>
            <w:r>
              <w:rPr>
                <w:i/>
              </w:rPr>
              <w:t>р.8 (1-8), р.9</w:t>
            </w:r>
          </w:p>
        </w:tc>
        <w:tc>
          <w:tcPr>
            <w:tcW w:w="2213" w:type="dxa"/>
            <w:tcBorders>
              <w:top w:val="single" w:sz="4" w:space="0" w:color="auto"/>
              <w:left w:val="single" w:sz="4" w:space="0" w:color="auto"/>
              <w:bottom w:val="single" w:sz="4" w:space="0" w:color="auto"/>
              <w:right w:val="single" w:sz="4" w:space="0" w:color="auto"/>
            </w:tcBorders>
          </w:tcPr>
          <w:p w14:paraId="78D6EC86" w14:textId="3D356CDC" w:rsidR="000D199F" w:rsidRPr="0018359D" w:rsidRDefault="000D199F" w:rsidP="00BD0807">
            <w:pPr>
              <w:ind w:left="-57" w:right="-57"/>
            </w:pPr>
            <w:proofErr w:type="spellStart"/>
            <w:r w:rsidRPr="0018359D">
              <w:t>Интерактив</w:t>
            </w:r>
            <w:proofErr w:type="spellEnd"/>
            <w:r w:rsidRPr="0018359D">
              <w:t xml:space="preserve"> – Практикум по решению задач по тематике занятия</w:t>
            </w:r>
            <w:r w:rsidR="00A5101F">
              <w:t>. П</w:t>
            </w:r>
            <w:r w:rsidR="00A5101F">
              <w:rPr>
                <w:color w:val="000000"/>
                <w:lang w:eastAsia="en-US"/>
              </w:rPr>
              <w:t>роверка самостоятельной работы и разбор ошибок, выполнение аудиторного задания</w:t>
            </w:r>
          </w:p>
        </w:tc>
      </w:tr>
      <w:tr w:rsidR="000D199F" w:rsidRPr="00861ACA" w14:paraId="37156348" w14:textId="77777777" w:rsidTr="000D199F">
        <w:tc>
          <w:tcPr>
            <w:tcW w:w="2393" w:type="dxa"/>
            <w:tcBorders>
              <w:top w:val="single" w:sz="4" w:space="0" w:color="auto"/>
              <w:left w:val="single" w:sz="4" w:space="0" w:color="auto"/>
              <w:bottom w:val="single" w:sz="4" w:space="0" w:color="auto"/>
              <w:right w:val="single" w:sz="4" w:space="0" w:color="auto"/>
            </w:tcBorders>
          </w:tcPr>
          <w:p w14:paraId="01B8ADBF" w14:textId="77777777" w:rsidR="000D199F" w:rsidRPr="0018359D" w:rsidRDefault="000D199F" w:rsidP="00BD0807">
            <w:pPr>
              <w:ind w:left="-57" w:right="-57"/>
            </w:pPr>
            <w:r w:rsidRPr="0018359D">
              <w:t>Модели ценообразования ценных бумаг</w:t>
            </w:r>
          </w:p>
        </w:tc>
        <w:tc>
          <w:tcPr>
            <w:tcW w:w="5170" w:type="dxa"/>
            <w:tcBorders>
              <w:top w:val="single" w:sz="4" w:space="0" w:color="auto"/>
              <w:left w:val="single" w:sz="4" w:space="0" w:color="auto"/>
              <w:bottom w:val="single" w:sz="4" w:space="0" w:color="auto"/>
              <w:right w:val="single" w:sz="4" w:space="0" w:color="auto"/>
            </w:tcBorders>
          </w:tcPr>
          <w:p w14:paraId="24EE30E2" w14:textId="77777777" w:rsidR="000D199F" w:rsidRPr="0018359D" w:rsidRDefault="000D199F" w:rsidP="00BD0807">
            <w:pPr>
              <w:ind w:left="-57" w:right="-57"/>
            </w:pPr>
            <w:r w:rsidRPr="0018359D">
              <w:t>Модель CAPM. Предположения модели. Рыночный портфель. Связь между рыночным и касательным портфелем. Рыночная линия капитала. Факторные модели. Рыночная (однофакторная) модель. Бета ценной бумаги. Общие черты и различия рыночной модели и модели CAPM. Диверсификация.  Рыночный и собственный риски портфеля. Ожидаемая доходность и ковариационная матрица в многофакторной модели. Системный и несистемный риски. Построение оптимального портфеля.</w:t>
            </w:r>
          </w:p>
          <w:p w14:paraId="1287F413" w14:textId="560D1650" w:rsidR="000D199F" w:rsidRPr="0018359D" w:rsidRDefault="00BD0807" w:rsidP="00BD0807">
            <w:pPr>
              <w:ind w:left="-57" w:right="-57"/>
              <w:rPr>
                <w:strike/>
              </w:rPr>
            </w:pPr>
            <w:r w:rsidRPr="0069322F">
              <w:rPr>
                <w:i/>
              </w:rPr>
              <w:t xml:space="preserve">Рекомендуемые источники: </w:t>
            </w:r>
            <w:r>
              <w:rPr>
                <w:i/>
              </w:rPr>
              <w:t>р.8 (1-8), р.9</w:t>
            </w:r>
          </w:p>
        </w:tc>
        <w:tc>
          <w:tcPr>
            <w:tcW w:w="2213" w:type="dxa"/>
            <w:tcBorders>
              <w:top w:val="single" w:sz="4" w:space="0" w:color="auto"/>
              <w:left w:val="single" w:sz="4" w:space="0" w:color="auto"/>
              <w:bottom w:val="single" w:sz="4" w:space="0" w:color="auto"/>
              <w:right w:val="single" w:sz="4" w:space="0" w:color="auto"/>
            </w:tcBorders>
          </w:tcPr>
          <w:p w14:paraId="04AB34CE" w14:textId="713FCC72" w:rsidR="000D199F" w:rsidRPr="0018359D" w:rsidRDefault="000D199F" w:rsidP="00BD0807">
            <w:pPr>
              <w:ind w:left="-57" w:right="-57"/>
            </w:pPr>
            <w:proofErr w:type="spellStart"/>
            <w:r w:rsidRPr="0018359D">
              <w:t>Интерактив</w:t>
            </w:r>
            <w:proofErr w:type="spellEnd"/>
            <w:r w:rsidRPr="0018359D">
              <w:t xml:space="preserve"> – Практикум по решению задач по тематике занятия</w:t>
            </w:r>
            <w:r w:rsidR="00A5101F">
              <w:t>. П</w:t>
            </w:r>
            <w:r w:rsidR="00A5101F">
              <w:rPr>
                <w:color w:val="000000"/>
                <w:lang w:eastAsia="en-US"/>
              </w:rPr>
              <w:t>роверка самостоятельной работы и разбор ошибок, выполнение аудиторного задания</w:t>
            </w:r>
          </w:p>
        </w:tc>
      </w:tr>
    </w:tbl>
    <w:p w14:paraId="167E1883" w14:textId="20A9DDD2" w:rsidR="004B7877" w:rsidRPr="004B7877" w:rsidRDefault="004B7877" w:rsidP="002B42DB">
      <w:pPr>
        <w:keepNext/>
        <w:keepLines/>
        <w:spacing w:line="360" w:lineRule="auto"/>
        <w:ind w:firstLine="709"/>
        <w:jc w:val="both"/>
        <w:outlineLvl w:val="0"/>
        <w:rPr>
          <w:b/>
          <w:sz w:val="28"/>
          <w:szCs w:val="20"/>
        </w:rPr>
      </w:pPr>
      <w:bookmarkStart w:id="13" w:name="_Toc90521465"/>
      <w:r w:rsidRPr="004B7877">
        <w:rPr>
          <w:b/>
          <w:sz w:val="28"/>
          <w:szCs w:val="20"/>
        </w:rPr>
        <w:t>6. Перечень учебно-методического обеспечения для самостоятельной работы обучающихся по дисциплине</w:t>
      </w:r>
      <w:bookmarkEnd w:id="13"/>
    </w:p>
    <w:p w14:paraId="59DA7175" w14:textId="77777777" w:rsidR="000D199F" w:rsidRPr="004B7877" w:rsidRDefault="000D199F" w:rsidP="002B42DB">
      <w:pPr>
        <w:keepNext/>
        <w:keepLines/>
        <w:spacing w:line="360" w:lineRule="auto"/>
        <w:ind w:firstLine="709"/>
        <w:jc w:val="both"/>
        <w:outlineLvl w:val="0"/>
        <w:rPr>
          <w:b/>
          <w:sz w:val="28"/>
          <w:szCs w:val="20"/>
        </w:rPr>
      </w:pPr>
      <w:bookmarkStart w:id="14" w:name="_Toc90521466"/>
      <w:r w:rsidRPr="004B7877">
        <w:rPr>
          <w:b/>
          <w:sz w:val="28"/>
          <w:szCs w:val="20"/>
        </w:rPr>
        <w:t>6.1. Перечень вопросов, отводимых на самостоятельное освоение дисциплины, формы внеаудиторной самостоятельной работы</w:t>
      </w:r>
      <w:bookmarkEnd w:id="14"/>
    </w:p>
    <w:p w14:paraId="2C3F77A9" w14:textId="07AA26F3" w:rsidR="000D199F" w:rsidRPr="00360056" w:rsidRDefault="00360056" w:rsidP="00360056">
      <w:pPr>
        <w:keepNext/>
        <w:keepLines/>
        <w:spacing w:line="360" w:lineRule="auto"/>
        <w:ind w:left="360"/>
        <w:jc w:val="right"/>
        <w:outlineLvl w:val="0"/>
      </w:pPr>
      <w:r>
        <w:t>Таблица 5</w:t>
      </w:r>
    </w:p>
    <w:tbl>
      <w:tblPr>
        <w:tblW w:w="5075"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750"/>
        <w:gridCol w:w="3624"/>
        <w:gridCol w:w="3544"/>
      </w:tblGrid>
      <w:tr w:rsidR="000D199F" w:rsidRPr="00861ACA" w14:paraId="7CA7FF7F" w14:textId="77777777" w:rsidTr="00B7572D">
        <w:trPr>
          <w:trHeight w:val="20"/>
        </w:trPr>
        <w:tc>
          <w:tcPr>
            <w:tcW w:w="2750" w:type="dxa"/>
            <w:tcBorders>
              <w:top w:val="single" w:sz="4" w:space="0" w:color="00000A"/>
              <w:left w:val="single" w:sz="4" w:space="0" w:color="00000A"/>
              <w:bottom w:val="single" w:sz="4" w:space="0" w:color="00000A"/>
              <w:right w:val="single" w:sz="4" w:space="0" w:color="00000A"/>
            </w:tcBorders>
            <w:vAlign w:val="center"/>
            <w:hideMark/>
          </w:tcPr>
          <w:p w14:paraId="19DE664A" w14:textId="77777777" w:rsidR="000D199F" w:rsidRPr="0069322F" w:rsidRDefault="000D199F" w:rsidP="000D199F">
            <w:pPr>
              <w:keepNext/>
              <w:jc w:val="center"/>
              <w:rPr>
                <w:b/>
                <w:color w:val="000000"/>
              </w:rPr>
            </w:pPr>
            <w:r w:rsidRPr="0069322F">
              <w:rPr>
                <w:b/>
              </w:rPr>
              <w:t>Наименование тем (разделов) дисциплины</w:t>
            </w:r>
          </w:p>
        </w:tc>
        <w:tc>
          <w:tcPr>
            <w:tcW w:w="3624" w:type="dxa"/>
            <w:tcBorders>
              <w:top w:val="single" w:sz="4" w:space="0" w:color="00000A"/>
              <w:left w:val="single" w:sz="4" w:space="0" w:color="00000A"/>
              <w:bottom w:val="single" w:sz="4" w:space="0" w:color="00000A"/>
              <w:right w:val="single" w:sz="4" w:space="0" w:color="00000A"/>
            </w:tcBorders>
            <w:hideMark/>
          </w:tcPr>
          <w:p w14:paraId="0406DAD6" w14:textId="77777777" w:rsidR="000D199F" w:rsidRPr="002B42DB" w:rsidRDefault="000D199F" w:rsidP="000D199F">
            <w:pPr>
              <w:jc w:val="center"/>
              <w:rPr>
                <w:b/>
                <w:strike/>
              </w:rPr>
            </w:pPr>
            <w:r w:rsidRPr="002B42DB">
              <w:rPr>
                <w:b/>
              </w:rPr>
              <w:t>Перечень вопросов, отводимых на самостоятельное освоение</w:t>
            </w:r>
          </w:p>
        </w:tc>
        <w:tc>
          <w:tcPr>
            <w:tcW w:w="3544" w:type="dxa"/>
            <w:tcBorders>
              <w:top w:val="single" w:sz="4" w:space="0" w:color="00000A"/>
              <w:left w:val="single" w:sz="4" w:space="0" w:color="00000A"/>
              <w:bottom w:val="single" w:sz="4" w:space="0" w:color="00000A"/>
              <w:right w:val="single" w:sz="4" w:space="0" w:color="00000A"/>
            </w:tcBorders>
            <w:vAlign w:val="center"/>
            <w:hideMark/>
          </w:tcPr>
          <w:p w14:paraId="1605EED4" w14:textId="77777777" w:rsidR="000D199F" w:rsidRPr="0069322F" w:rsidRDefault="000D199F" w:rsidP="000D199F">
            <w:pPr>
              <w:keepNext/>
              <w:jc w:val="center"/>
              <w:rPr>
                <w:b/>
                <w:color w:val="000000"/>
              </w:rPr>
            </w:pPr>
            <w:r w:rsidRPr="0069322F">
              <w:rPr>
                <w:b/>
              </w:rPr>
              <w:t>Формы внеаудиторной самостоятельной работы</w:t>
            </w:r>
          </w:p>
        </w:tc>
      </w:tr>
      <w:tr w:rsidR="000D199F" w:rsidRPr="00861ACA" w14:paraId="24081838" w14:textId="77777777" w:rsidTr="00B7572D">
        <w:trPr>
          <w:trHeight w:val="20"/>
        </w:trPr>
        <w:tc>
          <w:tcPr>
            <w:tcW w:w="2750" w:type="dxa"/>
          </w:tcPr>
          <w:p w14:paraId="5401AC16" w14:textId="058AC872" w:rsidR="000D199F" w:rsidRPr="0069322F" w:rsidRDefault="00C01A32" w:rsidP="000D199F">
            <w:pPr>
              <w:rPr>
                <w:color w:val="000000"/>
              </w:rPr>
            </w:pPr>
            <w:r>
              <w:rPr>
                <w:color w:val="000000"/>
              </w:rPr>
              <w:t>Потоки платежей и финансовые инструменты</w:t>
            </w:r>
            <w:r w:rsidR="000D199F" w:rsidRPr="0069322F">
              <w:rPr>
                <w:color w:val="000000"/>
              </w:rPr>
              <w:t xml:space="preserve">. </w:t>
            </w:r>
          </w:p>
        </w:tc>
        <w:tc>
          <w:tcPr>
            <w:tcW w:w="3624" w:type="dxa"/>
          </w:tcPr>
          <w:p w14:paraId="5F33B90F" w14:textId="77777777" w:rsidR="000D199F" w:rsidRPr="0069322F" w:rsidRDefault="000D199F" w:rsidP="000D199F">
            <w:pPr>
              <w:keepNext/>
            </w:pPr>
            <w:r w:rsidRPr="0069322F">
              <w:t xml:space="preserve">Схемы погашения долга. </w:t>
            </w:r>
          </w:p>
        </w:tc>
        <w:tc>
          <w:tcPr>
            <w:tcW w:w="3544" w:type="dxa"/>
          </w:tcPr>
          <w:p w14:paraId="5E4F51F5" w14:textId="77777777" w:rsidR="000D199F" w:rsidRPr="0069322F" w:rsidRDefault="000D199F" w:rsidP="000D199F">
            <w:pPr>
              <w:suppressAutoHyphens/>
            </w:pPr>
            <w:r w:rsidRPr="0069322F">
              <w:t>Работа с учебной литературой. Решение типовых задач. Разбор вопросов по теме занятия. Выполнение домашних заданий к каждому занятию.</w:t>
            </w:r>
          </w:p>
        </w:tc>
      </w:tr>
      <w:tr w:rsidR="000D199F" w:rsidRPr="00861ACA" w14:paraId="462495EE" w14:textId="77777777" w:rsidTr="00B7572D">
        <w:trPr>
          <w:trHeight w:val="20"/>
        </w:trPr>
        <w:tc>
          <w:tcPr>
            <w:tcW w:w="2750" w:type="dxa"/>
          </w:tcPr>
          <w:p w14:paraId="6595EB9E" w14:textId="3495A0BB" w:rsidR="000D199F" w:rsidRPr="0069322F" w:rsidRDefault="00C01A32" w:rsidP="000D199F">
            <w:pPr>
              <w:rPr>
                <w:color w:val="000000"/>
              </w:rPr>
            </w:pPr>
            <w:r>
              <w:rPr>
                <w:color w:val="000000"/>
              </w:rPr>
              <w:t>Анализ портфелей ценных бумаг</w:t>
            </w:r>
            <w:r w:rsidR="000D199F" w:rsidRPr="0069322F">
              <w:rPr>
                <w:color w:val="000000"/>
              </w:rPr>
              <w:t>.</w:t>
            </w:r>
          </w:p>
        </w:tc>
        <w:tc>
          <w:tcPr>
            <w:tcW w:w="3624" w:type="dxa"/>
          </w:tcPr>
          <w:p w14:paraId="437CECFB" w14:textId="77777777" w:rsidR="000D199F" w:rsidRPr="0069322F" w:rsidRDefault="000D199F" w:rsidP="000D199F">
            <w:pPr>
              <w:keepNext/>
            </w:pPr>
            <w:r w:rsidRPr="0069322F">
              <w:t xml:space="preserve">Теорема о разделении. Оптимальный портфель. Учёт различных ставок кредитования и заимствования. </w:t>
            </w:r>
          </w:p>
        </w:tc>
        <w:tc>
          <w:tcPr>
            <w:tcW w:w="3544" w:type="dxa"/>
          </w:tcPr>
          <w:p w14:paraId="2A9C3832" w14:textId="77777777" w:rsidR="000D199F" w:rsidRPr="0069322F" w:rsidRDefault="000D199F" w:rsidP="000D199F">
            <w:pPr>
              <w:keepNext/>
            </w:pPr>
            <w:r w:rsidRPr="0069322F">
              <w:t>Работа с учебной литературой. Решение типовых задач.  Разбор вопросов по теме занятия. Выполнение домашних заданий.</w:t>
            </w:r>
          </w:p>
        </w:tc>
      </w:tr>
      <w:tr w:rsidR="000D199F" w:rsidRPr="00861ACA" w14:paraId="353EAE91" w14:textId="77777777" w:rsidTr="00B7572D">
        <w:trPr>
          <w:trHeight w:val="20"/>
        </w:trPr>
        <w:tc>
          <w:tcPr>
            <w:tcW w:w="2750" w:type="dxa"/>
          </w:tcPr>
          <w:p w14:paraId="0498950B" w14:textId="79D85F62" w:rsidR="000D199F" w:rsidRPr="0069322F" w:rsidRDefault="00C01A32" w:rsidP="000D199F">
            <w:pPr>
              <w:rPr>
                <w:color w:val="000000"/>
              </w:rPr>
            </w:pPr>
            <w:r w:rsidRPr="00B66E0E">
              <w:lastRenderedPageBreak/>
              <w:t>Статистические основы</w:t>
            </w:r>
            <w:r>
              <w:t xml:space="preserve"> принятия</w:t>
            </w:r>
            <w:r w:rsidRPr="00B66E0E">
              <w:t xml:space="preserve"> </w:t>
            </w:r>
            <w:r>
              <w:t>финансовых решений</w:t>
            </w:r>
            <w:r w:rsidR="000D199F" w:rsidRPr="0069322F">
              <w:rPr>
                <w:color w:val="000000"/>
              </w:rPr>
              <w:t xml:space="preserve">. </w:t>
            </w:r>
          </w:p>
        </w:tc>
        <w:tc>
          <w:tcPr>
            <w:tcW w:w="3624" w:type="dxa"/>
          </w:tcPr>
          <w:p w14:paraId="6C9A88B5" w14:textId="77777777" w:rsidR="000D199F" w:rsidRPr="0069322F" w:rsidRDefault="000D199F" w:rsidP="000D199F">
            <w:pPr>
              <w:keepNext/>
            </w:pPr>
            <w:r w:rsidRPr="0069322F">
              <w:t>Статистическая модель Рынка. Коэффициент Шарпа</w:t>
            </w:r>
          </w:p>
          <w:p w14:paraId="7F7B6D0E" w14:textId="77777777" w:rsidR="000D199F" w:rsidRPr="0069322F" w:rsidRDefault="000D199F" w:rsidP="000D199F">
            <w:pPr>
              <w:keepNext/>
            </w:pPr>
          </w:p>
        </w:tc>
        <w:tc>
          <w:tcPr>
            <w:tcW w:w="3544" w:type="dxa"/>
          </w:tcPr>
          <w:p w14:paraId="3D13A21B" w14:textId="77777777" w:rsidR="000D199F" w:rsidRPr="0069322F" w:rsidRDefault="000D199F" w:rsidP="000D199F">
            <w:pPr>
              <w:keepNext/>
            </w:pPr>
            <w:r w:rsidRPr="0069322F">
              <w:t>Работа с учебной литературой. Решение типовых задач.  Разбор вопросов по теме занятия. Работа с источниками и поиск информаций в Интернете. Выполнение домашних заданий.</w:t>
            </w:r>
          </w:p>
        </w:tc>
      </w:tr>
      <w:tr w:rsidR="000D199F" w:rsidRPr="00861ACA" w14:paraId="2AF1B304" w14:textId="77777777" w:rsidTr="00B7572D">
        <w:trPr>
          <w:trHeight w:val="20"/>
        </w:trPr>
        <w:tc>
          <w:tcPr>
            <w:tcW w:w="2750" w:type="dxa"/>
          </w:tcPr>
          <w:p w14:paraId="40BBB277" w14:textId="77777777" w:rsidR="000D199F" w:rsidRPr="0069322F" w:rsidRDefault="000D199F" w:rsidP="000D199F">
            <w:pPr>
              <w:rPr>
                <w:color w:val="000000"/>
              </w:rPr>
            </w:pPr>
            <w:r w:rsidRPr="0069322F">
              <w:rPr>
                <w:color w:val="000000"/>
              </w:rPr>
              <w:t xml:space="preserve">Модели ценообразования ценных бумаг. </w:t>
            </w:r>
          </w:p>
        </w:tc>
        <w:tc>
          <w:tcPr>
            <w:tcW w:w="3624" w:type="dxa"/>
          </w:tcPr>
          <w:p w14:paraId="7BBA4523" w14:textId="77777777" w:rsidR="000D199F" w:rsidRPr="0069322F" w:rsidRDefault="000D199F" w:rsidP="000D199F">
            <w:pPr>
              <w:keepNext/>
            </w:pPr>
            <w:r w:rsidRPr="0069322F">
              <w:t>Ковариация с рыночным портфелем как мера риска в модели</w:t>
            </w:r>
          </w:p>
          <w:p w14:paraId="33FB3B9D" w14:textId="77777777" w:rsidR="000D199F" w:rsidRPr="0069322F" w:rsidRDefault="000D199F" w:rsidP="000D199F">
            <w:pPr>
              <w:keepNext/>
            </w:pPr>
          </w:p>
        </w:tc>
        <w:tc>
          <w:tcPr>
            <w:tcW w:w="3544" w:type="dxa"/>
          </w:tcPr>
          <w:p w14:paraId="482ABF17" w14:textId="77777777" w:rsidR="000D199F" w:rsidRPr="0069322F" w:rsidRDefault="000D199F" w:rsidP="000D199F">
            <w:pPr>
              <w:keepNext/>
            </w:pPr>
            <w:r w:rsidRPr="0069322F">
              <w:t>Работа с учебной литературой. Решение типовых задач. Разбор вопросов по теме занятия. Выполнение домашних заданий.</w:t>
            </w:r>
          </w:p>
        </w:tc>
      </w:tr>
    </w:tbl>
    <w:p w14:paraId="156D7C3E" w14:textId="77777777" w:rsidR="000D199F" w:rsidRDefault="000D199F" w:rsidP="000D199F">
      <w:pPr>
        <w:jc w:val="both"/>
        <w:rPr>
          <w:b/>
          <w:sz w:val="28"/>
          <w:szCs w:val="28"/>
        </w:rPr>
      </w:pPr>
    </w:p>
    <w:p w14:paraId="6E6C5C56" w14:textId="77777777" w:rsidR="000D199F" w:rsidRPr="004B7877" w:rsidRDefault="000D199F" w:rsidP="002B42DB">
      <w:pPr>
        <w:keepNext/>
        <w:keepLines/>
        <w:spacing w:line="360" w:lineRule="auto"/>
        <w:ind w:firstLine="709"/>
        <w:jc w:val="both"/>
        <w:outlineLvl w:val="0"/>
        <w:rPr>
          <w:b/>
          <w:sz w:val="28"/>
          <w:szCs w:val="20"/>
        </w:rPr>
      </w:pPr>
      <w:bookmarkStart w:id="15" w:name="_Toc90521467"/>
      <w:r w:rsidRPr="004B7877">
        <w:rPr>
          <w:b/>
          <w:sz w:val="28"/>
          <w:szCs w:val="20"/>
        </w:rPr>
        <w:t>6.2. Перечень вопросов, заданий, тем для подготовки к текущему контролю</w:t>
      </w:r>
      <w:bookmarkEnd w:id="15"/>
    </w:p>
    <w:p w14:paraId="1DE20C15" w14:textId="1C88CD44" w:rsidR="000D199F" w:rsidRPr="0053171E" w:rsidRDefault="000D199F" w:rsidP="000D199F">
      <w:pPr>
        <w:suppressAutoHyphens/>
        <w:spacing w:line="360" w:lineRule="auto"/>
        <w:ind w:right="70" w:firstLine="708"/>
        <w:jc w:val="center"/>
        <w:rPr>
          <w:b/>
          <w:bCs/>
          <w:i/>
          <w:iCs/>
          <w:color w:val="000000" w:themeColor="text1"/>
          <w:sz w:val="28"/>
          <w:szCs w:val="28"/>
        </w:rPr>
      </w:pPr>
      <w:r>
        <w:rPr>
          <w:b/>
          <w:bCs/>
          <w:i/>
          <w:iCs/>
          <w:color w:val="000000" w:themeColor="text1"/>
          <w:sz w:val="28"/>
          <w:szCs w:val="28"/>
        </w:rPr>
        <w:t xml:space="preserve">Примерные вопросы </w:t>
      </w:r>
      <w:r w:rsidRPr="0053171E">
        <w:rPr>
          <w:b/>
          <w:bCs/>
          <w:i/>
          <w:iCs/>
          <w:color w:val="000000" w:themeColor="text1"/>
          <w:sz w:val="28"/>
          <w:szCs w:val="28"/>
        </w:rPr>
        <w:t>к контрольной работе</w:t>
      </w:r>
    </w:p>
    <w:p w14:paraId="03F64D76" w14:textId="77777777" w:rsidR="000D199F" w:rsidRPr="003704EB" w:rsidRDefault="000D199F" w:rsidP="000D199F">
      <w:pPr>
        <w:suppressAutoHyphens/>
        <w:spacing w:line="360" w:lineRule="auto"/>
        <w:ind w:firstLine="709"/>
        <w:jc w:val="both"/>
        <w:rPr>
          <w:sz w:val="28"/>
          <w:szCs w:val="28"/>
        </w:rPr>
      </w:pPr>
      <w:r w:rsidRPr="003704EB">
        <w:rPr>
          <w:sz w:val="28"/>
          <w:szCs w:val="28"/>
        </w:rPr>
        <w:t>1. Характеристики эффективности операции наращения по схеме простых процентов и сложных процентов.</w:t>
      </w:r>
    </w:p>
    <w:p w14:paraId="1B065474" w14:textId="77777777" w:rsidR="000D199F" w:rsidRPr="003704EB" w:rsidRDefault="000D199F" w:rsidP="000D199F">
      <w:pPr>
        <w:suppressAutoHyphens/>
        <w:spacing w:line="360" w:lineRule="auto"/>
        <w:ind w:firstLine="709"/>
        <w:jc w:val="both"/>
        <w:rPr>
          <w:sz w:val="28"/>
          <w:szCs w:val="28"/>
        </w:rPr>
      </w:pPr>
      <w:r w:rsidRPr="003704EB">
        <w:rPr>
          <w:sz w:val="28"/>
          <w:szCs w:val="28"/>
        </w:rPr>
        <w:t>3. Взаимосвязь непрерывной процентной ставки с годовой процентной ставкой.</w:t>
      </w:r>
    </w:p>
    <w:p w14:paraId="5CE29C8A" w14:textId="77777777" w:rsidR="000D199F" w:rsidRPr="003704EB" w:rsidRDefault="000D199F" w:rsidP="000D199F">
      <w:pPr>
        <w:suppressAutoHyphens/>
        <w:spacing w:line="360" w:lineRule="auto"/>
        <w:ind w:firstLine="709"/>
        <w:jc w:val="both"/>
        <w:rPr>
          <w:sz w:val="28"/>
          <w:szCs w:val="28"/>
        </w:rPr>
      </w:pPr>
      <w:r w:rsidRPr="003704EB">
        <w:rPr>
          <w:sz w:val="28"/>
          <w:szCs w:val="28"/>
        </w:rPr>
        <w:t>4. Характеристики эффективности операции дисконтировани</w:t>
      </w:r>
      <w:r>
        <w:rPr>
          <w:sz w:val="28"/>
          <w:szCs w:val="28"/>
        </w:rPr>
        <w:t xml:space="preserve">я по схеме простых процентов и </w:t>
      </w:r>
      <w:r w:rsidRPr="003704EB">
        <w:rPr>
          <w:sz w:val="28"/>
          <w:szCs w:val="28"/>
        </w:rPr>
        <w:t>сложных процентов.</w:t>
      </w:r>
    </w:p>
    <w:p w14:paraId="7C9C2F06" w14:textId="77777777" w:rsidR="000D199F" w:rsidRPr="003704EB" w:rsidRDefault="000D199F" w:rsidP="000D199F">
      <w:pPr>
        <w:suppressAutoHyphens/>
        <w:spacing w:line="360" w:lineRule="auto"/>
        <w:ind w:firstLine="709"/>
        <w:jc w:val="both"/>
        <w:rPr>
          <w:sz w:val="28"/>
          <w:szCs w:val="28"/>
        </w:rPr>
      </w:pPr>
      <w:r w:rsidRPr="003704EB">
        <w:rPr>
          <w:sz w:val="28"/>
          <w:szCs w:val="28"/>
        </w:rPr>
        <w:t>6. Начисление налогов на простые проценты и на сложные проценты.</w:t>
      </w:r>
    </w:p>
    <w:p w14:paraId="0EC4F1AB" w14:textId="77777777" w:rsidR="000D199F" w:rsidRPr="003704EB" w:rsidRDefault="000D199F" w:rsidP="000D199F">
      <w:pPr>
        <w:suppressAutoHyphens/>
        <w:spacing w:line="360" w:lineRule="auto"/>
        <w:ind w:firstLine="709"/>
        <w:jc w:val="both"/>
        <w:rPr>
          <w:sz w:val="28"/>
          <w:szCs w:val="28"/>
        </w:rPr>
      </w:pPr>
      <w:r w:rsidRPr="003704EB">
        <w:rPr>
          <w:sz w:val="28"/>
          <w:szCs w:val="28"/>
        </w:rPr>
        <w:t>7. Количественные характеристики инфляции.</w:t>
      </w:r>
    </w:p>
    <w:p w14:paraId="3477E398" w14:textId="77777777" w:rsidR="000D199F" w:rsidRPr="003704EB" w:rsidRDefault="000D199F" w:rsidP="000D199F">
      <w:pPr>
        <w:suppressAutoHyphens/>
        <w:spacing w:line="360" w:lineRule="auto"/>
        <w:ind w:firstLine="709"/>
        <w:jc w:val="both"/>
        <w:rPr>
          <w:sz w:val="28"/>
          <w:szCs w:val="28"/>
        </w:rPr>
      </w:pPr>
      <w:r w:rsidRPr="003704EB">
        <w:rPr>
          <w:sz w:val="28"/>
          <w:szCs w:val="28"/>
        </w:rPr>
        <w:t>8. Параметры потока платежей.</w:t>
      </w:r>
    </w:p>
    <w:p w14:paraId="76631A14"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9. Определение наращенной суммы </w:t>
      </w:r>
      <w:r w:rsidRPr="003704EB">
        <w:rPr>
          <w:i/>
          <w:sz w:val="28"/>
          <w:szCs w:val="28"/>
          <w:lang w:val="en-US"/>
        </w:rPr>
        <w:t>p</w:t>
      </w:r>
      <w:r w:rsidRPr="003704EB">
        <w:rPr>
          <w:sz w:val="28"/>
          <w:szCs w:val="28"/>
        </w:rPr>
        <w:t xml:space="preserve">-срочной, </w:t>
      </w:r>
      <w:r w:rsidRPr="003704EB">
        <w:rPr>
          <w:i/>
          <w:sz w:val="28"/>
          <w:szCs w:val="28"/>
          <w:lang w:val="en-US"/>
        </w:rPr>
        <w:t>m</w:t>
      </w:r>
      <w:r w:rsidRPr="003704EB">
        <w:rPr>
          <w:sz w:val="28"/>
          <w:szCs w:val="28"/>
        </w:rPr>
        <w:t>-срочной финансовой ренты.</w:t>
      </w:r>
    </w:p>
    <w:p w14:paraId="52EC65A1" w14:textId="77777777" w:rsidR="000D199F" w:rsidRPr="003704EB" w:rsidRDefault="000D199F" w:rsidP="000D199F">
      <w:pPr>
        <w:suppressAutoHyphens/>
        <w:spacing w:line="360" w:lineRule="auto"/>
        <w:ind w:firstLine="709"/>
        <w:jc w:val="both"/>
        <w:rPr>
          <w:sz w:val="28"/>
          <w:szCs w:val="28"/>
        </w:rPr>
      </w:pPr>
      <w:r w:rsidRPr="003704EB">
        <w:rPr>
          <w:sz w:val="28"/>
          <w:szCs w:val="28"/>
        </w:rPr>
        <w:t>11. Потоки платежей.</w:t>
      </w:r>
    </w:p>
    <w:p w14:paraId="5203AEC6" w14:textId="77777777" w:rsidR="000D199F" w:rsidRPr="003704EB" w:rsidRDefault="000D199F" w:rsidP="000D199F">
      <w:pPr>
        <w:suppressAutoHyphens/>
        <w:spacing w:line="360" w:lineRule="auto"/>
        <w:ind w:firstLine="709"/>
        <w:jc w:val="both"/>
        <w:rPr>
          <w:sz w:val="28"/>
          <w:szCs w:val="28"/>
        </w:rPr>
      </w:pPr>
      <w:r w:rsidRPr="003704EB">
        <w:rPr>
          <w:sz w:val="28"/>
          <w:szCs w:val="28"/>
        </w:rPr>
        <w:t>12. Анализ эффективности инвестиций с помощью IRR и NPV.</w:t>
      </w:r>
    </w:p>
    <w:p w14:paraId="7254C13C"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13. Определение современной стоимости </w:t>
      </w:r>
      <w:r w:rsidRPr="003704EB">
        <w:rPr>
          <w:i/>
          <w:sz w:val="28"/>
          <w:szCs w:val="28"/>
          <w:lang w:val="en-US"/>
        </w:rPr>
        <w:t>p</w:t>
      </w:r>
      <w:r w:rsidRPr="003704EB">
        <w:rPr>
          <w:sz w:val="28"/>
          <w:szCs w:val="28"/>
        </w:rPr>
        <w:t xml:space="preserve">-срочной, </w:t>
      </w:r>
      <w:r w:rsidRPr="003704EB">
        <w:rPr>
          <w:i/>
          <w:sz w:val="28"/>
          <w:szCs w:val="28"/>
          <w:lang w:val="en-US"/>
        </w:rPr>
        <w:t>m</w:t>
      </w:r>
      <w:r w:rsidRPr="003704EB">
        <w:rPr>
          <w:sz w:val="28"/>
          <w:szCs w:val="28"/>
        </w:rPr>
        <w:t>-срочной финансовой ренты.</w:t>
      </w:r>
    </w:p>
    <w:p w14:paraId="38861CCC" w14:textId="77777777" w:rsidR="000D199F" w:rsidRPr="003704EB" w:rsidRDefault="000D199F" w:rsidP="000D199F">
      <w:pPr>
        <w:suppressAutoHyphens/>
        <w:spacing w:line="360" w:lineRule="auto"/>
        <w:ind w:firstLine="709"/>
        <w:jc w:val="both"/>
        <w:rPr>
          <w:sz w:val="28"/>
          <w:szCs w:val="28"/>
        </w:rPr>
      </w:pPr>
      <w:r w:rsidRPr="003704EB">
        <w:rPr>
          <w:sz w:val="28"/>
          <w:szCs w:val="28"/>
        </w:rPr>
        <w:t>14. Классификация облигаций по способам выплаты дохода.</w:t>
      </w:r>
    </w:p>
    <w:p w14:paraId="0C0B9DA5" w14:textId="77777777" w:rsidR="000D199F" w:rsidRPr="0069322F" w:rsidRDefault="000D199F" w:rsidP="000D199F">
      <w:pPr>
        <w:suppressAutoHyphens/>
        <w:spacing w:line="360" w:lineRule="auto"/>
        <w:ind w:firstLine="709"/>
        <w:jc w:val="both"/>
        <w:rPr>
          <w:sz w:val="28"/>
          <w:szCs w:val="28"/>
        </w:rPr>
      </w:pPr>
      <w:r w:rsidRPr="003704EB">
        <w:rPr>
          <w:sz w:val="28"/>
          <w:szCs w:val="28"/>
        </w:rPr>
        <w:t>15. Модели оценки: бессрочной облигации, облигации с нулевым купоном, оценки облигации общего вида.</w:t>
      </w:r>
    </w:p>
    <w:p w14:paraId="34AB8D1F" w14:textId="77777777" w:rsidR="000D199F" w:rsidRPr="0027399F" w:rsidRDefault="000D199F" w:rsidP="000D199F">
      <w:pPr>
        <w:jc w:val="center"/>
        <w:rPr>
          <w:b/>
          <w:i/>
          <w:sz w:val="28"/>
          <w:szCs w:val="28"/>
        </w:rPr>
      </w:pPr>
      <w:r w:rsidRPr="0027399F">
        <w:rPr>
          <w:b/>
          <w:i/>
          <w:sz w:val="28"/>
          <w:szCs w:val="28"/>
        </w:rPr>
        <w:lastRenderedPageBreak/>
        <w:t>Пример</w:t>
      </w:r>
      <w:r>
        <w:rPr>
          <w:b/>
          <w:i/>
          <w:sz w:val="28"/>
          <w:szCs w:val="28"/>
        </w:rPr>
        <w:t xml:space="preserve">ы заданий </w:t>
      </w:r>
      <w:r w:rsidRPr="0027399F">
        <w:rPr>
          <w:b/>
          <w:i/>
          <w:sz w:val="28"/>
          <w:szCs w:val="28"/>
        </w:rPr>
        <w:t>контрольной работы</w:t>
      </w:r>
    </w:p>
    <w:p w14:paraId="3451B15C" w14:textId="77777777" w:rsidR="000D199F" w:rsidRPr="0027399F" w:rsidRDefault="000D199F" w:rsidP="000D199F">
      <w:pPr>
        <w:jc w:val="center"/>
        <w:rPr>
          <w:sz w:val="28"/>
          <w:szCs w:val="28"/>
        </w:rPr>
      </w:pPr>
    </w:p>
    <w:p w14:paraId="3D0DDAC2" w14:textId="77777777" w:rsidR="000D199F" w:rsidRDefault="000D199F" w:rsidP="000D199F">
      <w:pPr>
        <w:numPr>
          <w:ilvl w:val="0"/>
          <w:numId w:val="6"/>
        </w:numPr>
        <w:spacing w:line="360" w:lineRule="auto"/>
        <w:ind w:left="0" w:firstLine="720"/>
        <w:jc w:val="both"/>
        <w:rPr>
          <w:sz w:val="28"/>
          <w:szCs w:val="28"/>
        </w:rPr>
      </w:pPr>
      <w:r w:rsidRPr="0027399F">
        <w:rPr>
          <w:sz w:val="28"/>
          <w:szCs w:val="28"/>
        </w:rPr>
        <w:t>Должник берет в долг 700 руб. и выписывает кредитору вексель на сумму 800 руб. со сроком погашения девять месяцев. Спустя три месяца вексель учитывается в банке по учетной ставке 10% годовых. Найти: начальную рыночную ставку и учетную цену векселя. Шкала</w:t>
      </w:r>
      <w:r w:rsidRPr="0027399F">
        <w:rPr>
          <w:bCs/>
          <w:sz w:val="28"/>
          <w:szCs w:val="28"/>
        </w:rPr>
        <w:t xml:space="preserve"> </w:t>
      </w:r>
      <w:r w:rsidRPr="0027399F">
        <w:rPr>
          <w:sz w:val="28"/>
          <w:szCs w:val="28"/>
        </w:rPr>
        <w:t>–</w:t>
      </w:r>
      <w:r w:rsidRPr="0027399F">
        <w:rPr>
          <w:bCs/>
          <w:sz w:val="28"/>
          <w:szCs w:val="28"/>
        </w:rPr>
        <w:t xml:space="preserve"> </w:t>
      </w:r>
      <w:r w:rsidRPr="0027399F">
        <w:rPr>
          <w:sz w:val="28"/>
          <w:szCs w:val="28"/>
        </w:rPr>
        <w:t>годовая.</w:t>
      </w:r>
    </w:p>
    <w:p w14:paraId="578E1121" w14:textId="77777777" w:rsidR="000D199F" w:rsidRPr="00D000C4" w:rsidRDefault="000D199F" w:rsidP="000D199F">
      <w:pPr>
        <w:numPr>
          <w:ilvl w:val="0"/>
          <w:numId w:val="6"/>
        </w:numPr>
        <w:spacing w:line="360" w:lineRule="auto"/>
        <w:ind w:left="0" w:firstLine="720"/>
        <w:jc w:val="both"/>
        <w:rPr>
          <w:sz w:val="28"/>
          <w:szCs w:val="28"/>
        </w:rPr>
      </w:pPr>
      <w:r w:rsidRPr="00D000C4">
        <w:rPr>
          <w:sz w:val="28"/>
          <w:szCs w:val="28"/>
        </w:rPr>
        <w:t xml:space="preserve">Инвестор продал трехмесячный европейский опцион пут на акцию. Цена исполнения опциона равна 2000 руб., опцион стоит 250 руб. Определите финансовый результат (исполнение опциона, прибыль или убыток инвестора) если к моменту окончания контракта </w:t>
      </w:r>
      <w:proofErr w:type="spellStart"/>
      <w:r w:rsidRPr="00D000C4">
        <w:rPr>
          <w:sz w:val="28"/>
          <w:szCs w:val="28"/>
        </w:rPr>
        <w:t>спотовая</w:t>
      </w:r>
      <w:proofErr w:type="spellEnd"/>
      <w:r w:rsidRPr="00D000C4">
        <w:rPr>
          <w:sz w:val="28"/>
          <w:szCs w:val="28"/>
        </w:rPr>
        <w:t xml:space="preserve"> цена акции составляет 1800 руб.</w:t>
      </w:r>
    </w:p>
    <w:p w14:paraId="0033F1DD" w14:textId="2E06512A" w:rsidR="000D199F" w:rsidRDefault="000D199F" w:rsidP="000D199F">
      <w:pPr>
        <w:numPr>
          <w:ilvl w:val="0"/>
          <w:numId w:val="6"/>
        </w:numPr>
        <w:spacing w:line="360" w:lineRule="auto"/>
        <w:ind w:left="0" w:firstLine="720"/>
        <w:jc w:val="both"/>
        <w:rPr>
          <w:sz w:val="28"/>
          <w:szCs w:val="28"/>
        </w:rPr>
      </w:pPr>
      <w:r w:rsidRPr="00213C26">
        <w:rPr>
          <w:sz w:val="30"/>
          <w:szCs w:val="30"/>
        </w:rPr>
        <w:t>Кредит на 60</w:t>
      </w:r>
      <w:r>
        <w:rPr>
          <w:sz w:val="30"/>
          <w:szCs w:val="30"/>
        </w:rPr>
        <w:t xml:space="preserve"> </w:t>
      </w:r>
      <w:r w:rsidRPr="00213C26">
        <w:rPr>
          <w:sz w:val="30"/>
          <w:szCs w:val="30"/>
        </w:rPr>
        <w:t>000</w:t>
      </w:r>
      <w:r>
        <w:rPr>
          <w:sz w:val="30"/>
          <w:szCs w:val="30"/>
        </w:rPr>
        <w:t xml:space="preserve"> долл.</w:t>
      </w:r>
      <w:r w:rsidRPr="00213C26">
        <w:rPr>
          <w:sz w:val="30"/>
          <w:szCs w:val="30"/>
        </w:rPr>
        <w:t xml:space="preserve"> погашается 15 платежами в конце каждого года по равномерной амортизационной схеме с</w:t>
      </w:r>
      <w:r w:rsidRPr="00213C26">
        <w:rPr>
          <w:iCs/>
          <w:sz w:val="30"/>
          <w:szCs w:val="30"/>
        </w:rPr>
        <w:t>ложных</w:t>
      </w:r>
      <w:r w:rsidRPr="00213C26">
        <w:rPr>
          <w:i/>
          <w:iCs/>
          <w:sz w:val="30"/>
          <w:szCs w:val="30"/>
        </w:rPr>
        <w:t xml:space="preserve"> </w:t>
      </w:r>
      <w:r w:rsidRPr="00213C26">
        <w:rPr>
          <w:iCs/>
          <w:sz w:val="30"/>
          <w:szCs w:val="30"/>
        </w:rPr>
        <w:t>процентов</w:t>
      </w:r>
      <w:r w:rsidRPr="00213C26">
        <w:rPr>
          <w:sz w:val="30"/>
          <w:szCs w:val="30"/>
        </w:rPr>
        <w:t xml:space="preserve">. Найти процентную часть последнего </w:t>
      </w:r>
      <w:r w:rsidRPr="00213C26">
        <w:rPr>
          <w:iCs/>
          <w:sz w:val="30"/>
          <w:szCs w:val="30"/>
        </w:rPr>
        <w:t xml:space="preserve">погасительного </w:t>
      </w:r>
      <w:r w:rsidRPr="00213C26">
        <w:rPr>
          <w:sz w:val="30"/>
          <w:szCs w:val="30"/>
        </w:rPr>
        <w:t>плате</w:t>
      </w:r>
      <w:r>
        <w:rPr>
          <w:sz w:val="30"/>
          <w:szCs w:val="30"/>
        </w:rPr>
        <w:t xml:space="preserve">жа, если номинальная ставка по </w:t>
      </w:r>
      <w:r w:rsidRPr="00213C26">
        <w:rPr>
          <w:sz w:val="30"/>
          <w:szCs w:val="30"/>
        </w:rPr>
        <w:t xml:space="preserve">кредиту 12% годовых, начисляемых </w:t>
      </w:r>
      <w:r>
        <w:rPr>
          <w:sz w:val="30"/>
          <w:szCs w:val="30"/>
        </w:rPr>
        <w:t>два</w:t>
      </w:r>
      <w:r w:rsidRPr="00213C26">
        <w:rPr>
          <w:sz w:val="30"/>
          <w:szCs w:val="30"/>
        </w:rPr>
        <w:t xml:space="preserve"> раза в год</w:t>
      </w:r>
      <w:r w:rsidRPr="0027399F">
        <w:rPr>
          <w:sz w:val="28"/>
          <w:szCs w:val="28"/>
        </w:rPr>
        <w:t>.</w:t>
      </w:r>
      <w:r>
        <w:rPr>
          <w:sz w:val="28"/>
          <w:szCs w:val="28"/>
        </w:rPr>
        <w:t xml:space="preserve"> </w:t>
      </w:r>
    </w:p>
    <w:p w14:paraId="63D25AB7" w14:textId="77777777" w:rsidR="000D199F" w:rsidRPr="00D000C4" w:rsidRDefault="000D199F" w:rsidP="000D199F">
      <w:pPr>
        <w:numPr>
          <w:ilvl w:val="0"/>
          <w:numId w:val="6"/>
        </w:numPr>
        <w:spacing w:line="360" w:lineRule="auto"/>
        <w:ind w:left="0" w:firstLine="720"/>
        <w:jc w:val="both"/>
        <w:rPr>
          <w:sz w:val="28"/>
          <w:szCs w:val="28"/>
        </w:rPr>
      </w:pPr>
      <w:r w:rsidRPr="00D000C4">
        <w:rPr>
          <w:sz w:val="28"/>
          <w:szCs w:val="28"/>
        </w:rPr>
        <w:t xml:space="preserve">В таблице приведены параметры двух облигаций </w:t>
      </w:r>
      <w:r w:rsidRPr="00D000C4">
        <w:rPr>
          <w:sz w:val="28"/>
          <w:szCs w:val="28"/>
          <w:lang w:val="en-US"/>
        </w:rPr>
        <w:t>c</w:t>
      </w:r>
      <w:r w:rsidRPr="00D000C4">
        <w:rPr>
          <w:sz w:val="28"/>
          <w:szCs w:val="28"/>
        </w:rPr>
        <w:t xml:space="preserve"> годовыми купонами, одинаковым сроком до погашения</w:t>
      </w:r>
    </w:p>
    <w:p w14:paraId="17EEF780" w14:textId="77777777" w:rsidR="000D199F" w:rsidRPr="00D000C4" w:rsidRDefault="000D199F" w:rsidP="000D199F">
      <w:pPr>
        <w:spacing w:line="360" w:lineRule="auto"/>
        <w:ind w:left="720"/>
        <w:jc w:val="both"/>
        <w:rPr>
          <w:sz w:val="28"/>
          <w:szCs w:val="28"/>
        </w:rPr>
      </w:pPr>
    </w:p>
    <w:tbl>
      <w:tblPr>
        <w:tblStyle w:val="a4"/>
        <w:tblW w:w="0" w:type="auto"/>
        <w:jc w:val="center"/>
        <w:tblBorders>
          <w:insideV w:val="none" w:sz="0" w:space="0" w:color="auto"/>
        </w:tblBorders>
        <w:tblLook w:val="04A0" w:firstRow="1" w:lastRow="0" w:firstColumn="1" w:lastColumn="0" w:noHBand="0" w:noVBand="1"/>
      </w:tblPr>
      <w:tblGrid>
        <w:gridCol w:w="515"/>
        <w:gridCol w:w="1356"/>
        <w:gridCol w:w="1450"/>
        <w:gridCol w:w="1356"/>
      </w:tblGrid>
      <w:tr w:rsidR="000D199F" w:rsidRPr="00D000C4" w14:paraId="79ECB7CB" w14:textId="77777777" w:rsidTr="000D199F">
        <w:trPr>
          <w:trHeight w:val="264"/>
          <w:jc w:val="center"/>
        </w:trPr>
        <w:tc>
          <w:tcPr>
            <w:tcW w:w="0" w:type="auto"/>
            <w:vAlign w:val="bottom"/>
          </w:tcPr>
          <w:p w14:paraId="4599A345" w14:textId="77777777" w:rsidR="000D199F" w:rsidRPr="00D000C4" w:rsidRDefault="000D199F" w:rsidP="000D199F">
            <w:pPr>
              <w:spacing w:line="360" w:lineRule="auto"/>
              <w:ind w:left="720"/>
              <w:jc w:val="both"/>
              <w:rPr>
                <w:sz w:val="28"/>
                <w:szCs w:val="28"/>
              </w:rPr>
            </w:pPr>
          </w:p>
        </w:tc>
        <w:tc>
          <w:tcPr>
            <w:tcW w:w="0" w:type="auto"/>
            <w:vAlign w:val="bottom"/>
          </w:tcPr>
          <w:p w14:paraId="321969A1" w14:textId="77777777" w:rsidR="000D199F" w:rsidRPr="00D000C4" w:rsidRDefault="000D199F" w:rsidP="000D199F">
            <w:pPr>
              <w:spacing w:line="360" w:lineRule="auto"/>
              <w:ind w:left="720"/>
              <w:jc w:val="both"/>
              <w:rPr>
                <w:sz w:val="28"/>
                <w:szCs w:val="28"/>
              </w:rPr>
            </w:pPr>
            <m:oMathPara>
              <m:oMath>
                <m:r>
                  <w:rPr>
                    <w:rFonts w:ascii="Cambria Math" w:hAnsi="Cambria Math"/>
                    <w:sz w:val="28"/>
                    <w:szCs w:val="28"/>
                  </w:rPr>
                  <m:t>F</m:t>
                </m:r>
              </m:oMath>
            </m:oMathPara>
          </w:p>
        </w:tc>
        <w:tc>
          <w:tcPr>
            <w:tcW w:w="0" w:type="auto"/>
            <w:vAlign w:val="bottom"/>
          </w:tcPr>
          <w:p w14:paraId="13F61DFB" w14:textId="77777777" w:rsidR="000D199F" w:rsidRPr="00D000C4" w:rsidRDefault="000D199F" w:rsidP="000D199F">
            <w:pPr>
              <w:spacing w:line="360" w:lineRule="auto"/>
              <w:ind w:left="720"/>
              <w:jc w:val="both"/>
              <w:rPr>
                <w:sz w:val="28"/>
                <w:szCs w:val="28"/>
              </w:rPr>
            </w:pPr>
            <m:oMathPara>
              <m:oMath>
                <m:r>
                  <w:rPr>
                    <w:rFonts w:ascii="Cambria Math" w:hAnsi="Cambria Math"/>
                    <w:sz w:val="28"/>
                    <w:szCs w:val="28"/>
                  </w:rPr>
                  <m:t>c</m:t>
                </m:r>
              </m:oMath>
            </m:oMathPara>
          </w:p>
        </w:tc>
        <w:tc>
          <w:tcPr>
            <w:tcW w:w="0" w:type="auto"/>
            <w:vAlign w:val="bottom"/>
          </w:tcPr>
          <w:p w14:paraId="63E8ED83" w14:textId="77777777" w:rsidR="000D199F" w:rsidRPr="00D000C4" w:rsidRDefault="000D199F" w:rsidP="000D199F">
            <w:pPr>
              <w:spacing w:line="360" w:lineRule="auto"/>
              <w:ind w:left="720"/>
              <w:jc w:val="both"/>
              <w:rPr>
                <w:sz w:val="28"/>
                <w:szCs w:val="28"/>
              </w:rPr>
            </w:pPr>
            <m:oMathPara>
              <m:oMath>
                <m:r>
                  <w:rPr>
                    <w:rFonts w:ascii="Cambria Math" w:hAnsi="Cambria Math"/>
                    <w:sz w:val="28"/>
                    <w:szCs w:val="28"/>
                  </w:rPr>
                  <m:t>P</m:t>
                </m:r>
              </m:oMath>
            </m:oMathPara>
          </w:p>
        </w:tc>
      </w:tr>
      <w:tr w:rsidR="000D199F" w:rsidRPr="00D000C4" w14:paraId="4E4FE2D4" w14:textId="77777777" w:rsidTr="000D199F">
        <w:trPr>
          <w:jc w:val="center"/>
        </w:trPr>
        <w:tc>
          <w:tcPr>
            <w:tcW w:w="0" w:type="auto"/>
            <w:vAlign w:val="bottom"/>
          </w:tcPr>
          <w:p w14:paraId="0953D498" w14:textId="77777777" w:rsidR="000D199F" w:rsidRPr="00D000C4" w:rsidRDefault="00D93B27" w:rsidP="000D199F">
            <w:pPr>
              <w:spacing w:line="360" w:lineRule="auto"/>
              <w:ind w:left="720"/>
              <w:jc w:val="both"/>
              <w:rPr>
                <w:iCs/>
                <w:sz w:val="28"/>
                <w:szCs w:val="28"/>
              </w:rPr>
            </w:pPr>
            <m:oMathPara>
              <m:oMath>
                <m:sSub>
                  <m:sSubPr>
                    <m:ctrlPr>
                      <w:rPr>
                        <w:rFonts w:ascii="Cambria Math" w:hAnsi="Cambria Math"/>
                        <w:iCs/>
                        <w:sz w:val="28"/>
                        <w:szCs w:val="28"/>
                      </w:rPr>
                    </m:ctrlPr>
                  </m:sSubPr>
                  <m:e>
                    <m:r>
                      <w:rPr>
                        <w:rFonts w:ascii="Cambria Math" w:hAnsi="Cambria Math"/>
                        <w:sz w:val="28"/>
                        <w:szCs w:val="28"/>
                      </w:rPr>
                      <m:t>B</m:t>
                    </m:r>
                  </m:e>
                  <m:sub>
                    <m:r>
                      <m:rPr>
                        <m:sty m:val="p"/>
                      </m:rPr>
                      <w:rPr>
                        <w:rFonts w:ascii="Cambria Math" w:hAnsi="Cambria Math"/>
                        <w:sz w:val="28"/>
                        <w:szCs w:val="28"/>
                        <w:vertAlign w:val="subscript"/>
                      </w:rPr>
                      <m:t>1</m:t>
                    </m:r>
                  </m:sub>
                </m:sSub>
              </m:oMath>
            </m:oMathPara>
          </w:p>
        </w:tc>
        <w:tc>
          <w:tcPr>
            <w:tcW w:w="0" w:type="auto"/>
            <w:vAlign w:val="bottom"/>
          </w:tcPr>
          <w:p w14:paraId="700F89C8" w14:textId="77777777" w:rsidR="000D199F" w:rsidRPr="00D000C4" w:rsidRDefault="000D199F" w:rsidP="000D199F">
            <w:pPr>
              <w:spacing w:line="360" w:lineRule="auto"/>
              <w:ind w:left="720"/>
              <w:jc w:val="both"/>
              <w:rPr>
                <w:sz w:val="28"/>
                <w:szCs w:val="28"/>
              </w:rPr>
            </w:pPr>
            <w:r w:rsidRPr="00D000C4">
              <w:rPr>
                <w:sz w:val="28"/>
                <w:szCs w:val="28"/>
              </w:rPr>
              <w:t>100</w:t>
            </w:r>
          </w:p>
        </w:tc>
        <w:tc>
          <w:tcPr>
            <w:tcW w:w="0" w:type="auto"/>
            <w:vAlign w:val="bottom"/>
          </w:tcPr>
          <w:p w14:paraId="1F25B133" w14:textId="77777777" w:rsidR="000D199F" w:rsidRPr="00D000C4" w:rsidRDefault="000D199F" w:rsidP="000D199F">
            <w:pPr>
              <w:spacing w:line="360" w:lineRule="auto"/>
              <w:ind w:left="720"/>
              <w:jc w:val="both"/>
              <w:rPr>
                <w:sz w:val="28"/>
                <w:szCs w:val="28"/>
              </w:rPr>
            </w:pPr>
            <w:r w:rsidRPr="00D000C4">
              <w:rPr>
                <w:sz w:val="28"/>
                <w:szCs w:val="28"/>
              </w:rPr>
              <w:t>10%</w:t>
            </w:r>
          </w:p>
        </w:tc>
        <w:tc>
          <w:tcPr>
            <w:tcW w:w="0" w:type="auto"/>
            <w:vAlign w:val="bottom"/>
          </w:tcPr>
          <w:p w14:paraId="040BA89B" w14:textId="77777777" w:rsidR="000D199F" w:rsidRPr="00D000C4" w:rsidRDefault="000D199F" w:rsidP="000D199F">
            <w:pPr>
              <w:spacing w:line="360" w:lineRule="auto"/>
              <w:ind w:left="720"/>
              <w:jc w:val="both"/>
              <w:rPr>
                <w:sz w:val="28"/>
                <w:szCs w:val="28"/>
              </w:rPr>
            </w:pPr>
            <w:r w:rsidRPr="00D000C4">
              <w:rPr>
                <w:sz w:val="28"/>
                <w:szCs w:val="28"/>
              </w:rPr>
              <w:t>150</w:t>
            </w:r>
          </w:p>
        </w:tc>
      </w:tr>
      <w:tr w:rsidR="000D199F" w:rsidRPr="00D000C4" w14:paraId="206FFCC2" w14:textId="77777777" w:rsidTr="000D199F">
        <w:trPr>
          <w:jc w:val="center"/>
        </w:trPr>
        <w:tc>
          <w:tcPr>
            <w:tcW w:w="0" w:type="auto"/>
            <w:vAlign w:val="bottom"/>
          </w:tcPr>
          <w:p w14:paraId="69BDB269" w14:textId="77777777" w:rsidR="000D199F" w:rsidRPr="00D000C4" w:rsidRDefault="00D93B27" w:rsidP="000D199F">
            <w:pPr>
              <w:spacing w:line="360" w:lineRule="auto"/>
              <w:ind w:left="720"/>
              <w:jc w:val="both"/>
              <w:rPr>
                <w:sz w:val="28"/>
                <w:szCs w:val="28"/>
              </w:rPr>
            </w:pPr>
            <m:oMathPara>
              <m:oMath>
                <m:sSub>
                  <m:sSubPr>
                    <m:ctrlPr>
                      <w:rPr>
                        <w:rFonts w:ascii="Cambria Math" w:hAnsi="Cambria Math"/>
                        <w:i/>
                        <w:sz w:val="28"/>
                        <w:szCs w:val="28"/>
                      </w:rPr>
                    </m:ctrlPr>
                  </m:sSubPr>
                  <m:e>
                    <m:r>
                      <w:rPr>
                        <w:rFonts w:ascii="Cambria Math" w:hAnsi="Cambria Math"/>
                        <w:sz w:val="28"/>
                        <w:szCs w:val="28"/>
                      </w:rPr>
                      <m:t>B</m:t>
                    </m:r>
                  </m:e>
                  <m:sub>
                    <m:r>
                      <w:rPr>
                        <w:rFonts w:ascii="Cambria Math" w:hAnsi="Cambria Math"/>
                        <w:sz w:val="28"/>
                        <w:szCs w:val="28"/>
                        <w:vertAlign w:val="subscript"/>
                      </w:rPr>
                      <m:t>2</m:t>
                    </m:r>
                  </m:sub>
                </m:sSub>
              </m:oMath>
            </m:oMathPara>
          </w:p>
        </w:tc>
        <w:tc>
          <w:tcPr>
            <w:tcW w:w="0" w:type="auto"/>
            <w:vAlign w:val="bottom"/>
          </w:tcPr>
          <w:p w14:paraId="2D72465B" w14:textId="77777777" w:rsidR="000D199F" w:rsidRPr="00D000C4" w:rsidRDefault="000D199F" w:rsidP="000D199F">
            <w:pPr>
              <w:spacing w:line="360" w:lineRule="auto"/>
              <w:ind w:left="720"/>
              <w:jc w:val="both"/>
              <w:rPr>
                <w:sz w:val="28"/>
                <w:szCs w:val="28"/>
              </w:rPr>
            </w:pPr>
            <w:r w:rsidRPr="00D000C4">
              <w:rPr>
                <w:sz w:val="28"/>
                <w:szCs w:val="28"/>
              </w:rPr>
              <w:t>200</w:t>
            </w:r>
          </w:p>
        </w:tc>
        <w:tc>
          <w:tcPr>
            <w:tcW w:w="0" w:type="auto"/>
            <w:vAlign w:val="bottom"/>
          </w:tcPr>
          <w:p w14:paraId="1401CD3B" w14:textId="77777777" w:rsidR="000D199F" w:rsidRPr="00D000C4" w:rsidRDefault="000D199F" w:rsidP="000D199F">
            <w:pPr>
              <w:spacing w:line="360" w:lineRule="auto"/>
              <w:ind w:left="720"/>
              <w:jc w:val="both"/>
              <w:rPr>
                <w:sz w:val="28"/>
                <w:szCs w:val="28"/>
              </w:rPr>
            </w:pPr>
            <w:r w:rsidRPr="00D000C4">
              <w:rPr>
                <w:sz w:val="28"/>
                <w:szCs w:val="28"/>
              </w:rPr>
              <w:t>20%</w:t>
            </w:r>
          </w:p>
        </w:tc>
        <w:tc>
          <w:tcPr>
            <w:tcW w:w="0" w:type="auto"/>
            <w:vAlign w:val="bottom"/>
          </w:tcPr>
          <w:p w14:paraId="242AFE71" w14:textId="77777777" w:rsidR="000D199F" w:rsidRPr="00D000C4" w:rsidRDefault="000D199F" w:rsidP="000D199F">
            <w:pPr>
              <w:spacing w:line="360" w:lineRule="auto"/>
              <w:ind w:left="720"/>
              <w:jc w:val="both"/>
              <w:rPr>
                <w:sz w:val="28"/>
                <w:szCs w:val="28"/>
              </w:rPr>
            </w:pPr>
            <w:r w:rsidRPr="00D000C4">
              <w:rPr>
                <w:sz w:val="28"/>
                <w:szCs w:val="28"/>
              </w:rPr>
              <w:t>220</w:t>
            </w:r>
          </w:p>
        </w:tc>
      </w:tr>
    </w:tbl>
    <w:p w14:paraId="034071CD" w14:textId="77777777" w:rsidR="000D199F" w:rsidRPr="00D000C4" w:rsidRDefault="000D199F" w:rsidP="000D199F">
      <w:pPr>
        <w:spacing w:line="360" w:lineRule="auto"/>
        <w:jc w:val="both"/>
        <w:rPr>
          <w:sz w:val="28"/>
          <w:szCs w:val="28"/>
        </w:rPr>
      </w:pPr>
      <w:r w:rsidRPr="00D000C4">
        <w:rPr>
          <w:sz w:val="28"/>
          <w:szCs w:val="28"/>
        </w:rPr>
        <w:t xml:space="preserve">Найти цену облигации с тем же сроком до погашения с номиналом 800 руб. и купонной ставкой 20% годовых, если </w:t>
      </w:r>
      <w:proofErr w:type="spellStart"/>
      <w:r w:rsidRPr="00D000C4">
        <w:rPr>
          <w:sz w:val="28"/>
          <w:szCs w:val="28"/>
        </w:rPr>
        <w:t>дкп</w:t>
      </w:r>
      <w:proofErr w:type="spellEnd"/>
      <w:r w:rsidRPr="00D000C4">
        <w:rPr>
          <w:sz w:val="28"/>
          <w:szCs w:val="28"/>
        </w:rPr>
        <w:t xml:space="preserve"> этих облигаций совпадают.</w:t>
      </w:r>
    </w:p>
    <w:p w14:paraId="47D8B887" w14:textId="77777777" w:rsidR="00B7572D" w:rsidRDefault="00B7572D" w:rsidP="000D199F">
      <w:pPr>
        <w:suppressAutoHyphens/>
        <w:spacing w:line="360" w:lineRule="auto"/>
        <w:ind w:right="70" w:firstLine="708"/>
        <w:jc w:val="both"/>
        <w:rPr>
          <w:rFonts w:eastAsia="Calibri"/>
          <w:sz w:val="28"/>
          <w:szCs w:val="28"/>
          <w:lang w:eastAsia="en-US"/>
        </w:rPr>
      </w:pPr>
    </w:p>
    <w:p w14:paraId="5BC7D4FC" w14:textId="4880100E" w:rsidR="000D199F" w:rsidRDefault="000D199F" w:rsidP="000D199F">
      <w:pPr>
        <w:suppressAutoHyphens/>
        <w:spacing w:line="360" w:lineRule="auto"/>
        <w:ind w:right="70" w:firstLine="708"/>
        <w:jc w:val="both"/>
        <w:rPr>
          <w:rFonts w:eastAsia="Calibri"/>
          <w:sz w:val="28"/>
          <w:szCs w:val="28"/>
          <w:lang w:eastAsia="en-US"/>
        </w:rPr>
      </w:pPr>
      <w:r w:rsidRPr="0027399F">
        <w:rPr>
          <w:rFonts w:eastAsia="Calibri"/>
          <w:sz w:val="28"/>
          <w:szCs w:val="28"/>
          <w:lang w:eastAsia="en-US"/>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B7572D">
        <w:rPr>
          <w:rFonts w:eastAsia="Calibri"/>
          <w:sz w:val="28"/>
          <w:szCs w:val="28"/>
          <w:lang w:eastAsia="en-US"/>
        </w:rPr>
        <w:t>кафедры.</w:t>
      </w:r>
    </w:p>
    <w:p w14:paraId="1C42B28C" w14:textId="77777777" w:rsidR="000D199F" w:rsidRDefault="000D199F" w:rsidP="000D199F">
      <w:pPr>
        <w:jc w:val="both"/>
        <w:rPr>
          <w:b/>
          <w:sz w:val="28"/>
          <w:szCs w:val="28"/>
        </w:rPr>
      </w:pPr>
    </w:p>
    <w:p w14:paraId="4F0DB99E" w14:textId="77777777" w:rsidR="00227CCE" w:rsidRPr="00315846" w:rsidRDefault="00227CCE" w:rsidP="00227CCE">
      <w:pPr>
        <w:pStyle w:val="af8"/>
        <w:keepNext/>
        <w:keepLines/>
        <w:numPr>
          <w:ilvl w:val="0"/>
          <w:numId w:val="31"/>
        </w:numPr>
        <w:spacing w:before="100" w:beforeAutospacing="1" w:afterAutospacing="1" w:line="360" w:lineRule="auto"/>
        <w:contextualSpacing w:val="0"/>
        <w:jc w:val="both"/>
        <w:outlineLvl w:val="0"/>
        <w:rPr>
          <w:b/>
          <w:sz w:val="28"/>
          <w:szCs w:val="20"/>
        </w:rPr>
      </w:pPr>
      <w:bookmarkStart w:id="16" w:name="_Toc5052150"/>
      <w:bookmarkStart w:id="17" w:name="_Toc19304895"/>
      <w:r w:rsidRPr="00315846">
        <w:rPr>
          <w:b/>
          <w:sz w:val="28"/>
          <w:szCs w:val="20"/>
        </w:rPr>
        <w:lastRenderedPageBreak/>
        <w:t>Фонд оценочных средств для проведения промежуточной аттестации обучающихся по данной дисциплине</w:t>
      </w:r>
      <w:bookmarkEnd w:id="16"/>
      <w:bookmarkEnd w:id="17"/>
    </w:p>
    <w:p w14:paraId="5C96BB30" w14:textId="77777777" w:rsidR="00227CCE" w:rsidRPr="00315846" w:rsidRDefault="00227CCE" w:rsidP="00227CCE">
      <w:pPr>
        <w:spacing w:line="360" w:lineRule="auto"/>
        <w:ind w:firstLine="709"/>
        <w:jc w:val="both"/>
        <w:rPr>
          <w:i/>
          <w:sz w:val="28"/>
          <w:szCs w:val="28"/>
        </w:rPr>
      </w:pPr>
      <w:r w:rsidRPr="00315846">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E73AED9" w14:textId="212416CA" w:rsidR="00360056" w:rsidRPr="00360056" w:rsidRDefault="00360056" w:rsidP="00360056">
      <w:pPr>
        <w:keepNext/>
        <w:keepLines/>
        <w:spacing w:line="360" w:lineRule="auto"/>
        <w:ind w:firstLine="709"/>
        <w:jc w:val="right"/>
        <w:outlineLvl w:val="0"/>
      </w:pPr>
      <w:r>
        <w:t>Таблица 6</w:t>
      </w:r>
    </w:p>
    <w:tbl>
      <w:tblPr>
        <w:tblStyle w:val="a4"/>
        <w:tblW w:w="9923" w:type="dxa"/>
        <w:tblInd w:w="-5" w:type="dxa"/>
        <w:tblLayout w:type="fixed"/>
        <w:tblLook w:val="04A0" w:firstRow="1" w:lastRow="0" w:firstColumn="1" w:lastColumn="0" w:noHBand="0" w:noVBand="1"/>
      </w:tblPr>
      <w:tblGrid>
        <w:gridCol w:w="1843"/>
        <w:gridCol w:w="2268"/>
        <w:gridCol w:w="2410"/>
        <w:gridCol w:w="3402"/>
      </w:tblGrid>
      <w:tr w:rsidR="009A46DE" w:rsidRPr="0069322F" w14:paraId="4E73918D" w14:textId="77777777" w:rsidTr="00360056">
        <w:tc>
          <w:tcPr>
            <w:tcW w:w="1843" w:type="dxa"/>
          </w:tcPr>
          <w:p w14:paraId="1D83A60A" w14:textId="77777777" w:rsidR="009A46DE" w:rsidRPr="0069322F" w:rsidRDefault="009A46DE" w:rsidP="00CE458F">
            <w:pPr>
              <w:jc w:val="center"/>
              <w:rPr>
                <w:b/>
              </w:rPr>
            </w:pPr>
            <w:r w:rsidRPr="0069322F">
              <w:rPr>
                <w:b/>
              </w:rPr>
              <w:t>Наименование</w:t>
            </w:r>
          </w:p>
          <w:p w14:paraId="00C2095B" w14:textId="5E859929" w:rsidR="009A46DE" w:rsidRPr="0069322F" w:rsidRDefault="009A46DE" w:rsidP="00CE458F">
            <w:pPr>
              <w:jc w:val="center"/>
              <w:rPr>
                <w:b/>
              </w:rPr>
            </w:pPr>
            <w:r w:rsidRPr="0069322F">
              <w:rPr>
                <w:b/>
              </w:rPr>
              <w:t>компетенции</w:t>
            </w:r>
          </w:p>
        </w:tc>
        <w:tc>
          <w:tcPr>
            <w:tcW w:w="2268" w:type="dxa"/>
          </w:tcPr>
          <w:p w14:paraId="6C498A61" w14:textId="0F06F0E6" w:rsidR="009A46DE" w:rsidRPr="0069322F" w:rsidRDefault="009A46DE" w:rsidP="00CE458F">
            <w:pPr>
              <w:jc w:val="center"/>
              <w:rPr>
                <w:b/>
              </w:rPr>
            </w:pPr>
            <w:r>
              <w:rPr>
                <w:b/>
              </w:rPr>
              <w:t>Наименование индикаторов достижения компетенции</w:t>
            </w:r>
          </w:p>
        </w:tc>
        <w:tc>
          <w:tcPr>
            <w:tcW w:w="2410" w:type="dxa"/>
          </w:tcPr>
          <w:p w14:paraId="5351B829" w14:textId="0BBC26E6" w:rsidR="009A46DE" w:rsidRPr="0069322F" w:rsidRDefault="009A46DE" w:rsidP="00CE458F">
            <w:pPr>
              <w:jc w:val="center"/>
              <w:rPr>
                <w:b/>
              </w:rPr>
            </w:pPr>
            <w:r>
              <w:rPr>
                <w:b/>
              </w:rPr>
              <w:t>Результаты обучения (умения и знания), соотнес</w:t>
            </w:r>
            <w:r w:rsidR="00CE458F">
              <w:rPr>
                <w:b/>
              </w:rPr>
              <w:t>е</w:t>
            </w:r>
            <w:r>
              <w:rPr>
                <w:b/>
              </w:rPr>
              <w:t>нные с индикаторами достижения компетенци</w:t>
            </w:r>
            <w:r w:rsidR="00360056">
              <w:rPr>
                <w:b/>
              </w:rPr>
              <w:t>и</w:t>
            </w:r>
          </w:p>
        </w:tc>
        <w:tc>
          <w:tcPr>
            <w:tcW w:w="3402" w:type="dxa"/>
          </w:tcPr>
          <w:p w14:paraId="4E56CA6C" w14:textId="77777777" w:rsidR="00CA0DA8" w:rsidRDefault="00CA0DA8" w:rsidP="00CE458F">
            <w:pPr>
              <w:jc w:val="center"/>
              <w:rPr>
                <w:b/>
              </w:rPr>
            </w:pPr>
            <w:r>
              <w:rPr>
                <w:b/>
              </w:rPr>
              <w:t>Примеры заданий для оценки индикаторов достижения компетенций</w:t>
            </w:r>
          </w:p>
          <w:p w14:paraId="0112EF50" w14:textId="1E661C42" w:rsidR="009A46DE" w:rsidRPr="0069322F" w:rsidRDefault="009A46DE" w:rsidP="00CE458F">
            <w:pPr>
              <w:jc w:val="center"/>
              <w:rPr>
                <w:b/>
              </w:rPr>
            </w:pPr>
          </w:p>
        </w:tc>
      </w:tr>
      <w:tr w:rsidR="009A46DE" w:rsidRPr="006D3370" w14:paraId="0DAD0C0E" w14:textId="77777777" w:rsidTr="00360056">
        <w:trPr>
          <w:trHeight w:val="2971"/>
        </w:trPr>
        <w:tc>
          <w:tcPr>
            <w:tcW w:w="1843" w:type="dxa"/>
          </w:tcPr>
          <w:p w14:paraId="42A39E9F" w14:textId="77777777" w:rsidR="009A46DE" w:rsidRPr="00CC614F" w:rsidRDefault="009A46DE" w:rsidP="00495C78">
            <w:pPr>
              <w:rPr>
                <w:b/>
                <w:strike/>
                <w:highlight w:val="yellow"/>
              </w:rPr>
            </w:pPr>
            <w:r w:rsidRPr="00CC614F">
              <w:rPr>
                <w:shd w:val="clear" w:color="auto" w:fill="FFFFFF"/>
              </w:rPr>
              <w:t>УК-</w:t>
            </w:r>
            <w:r>
              <w:rPr>
                <w:shd w:val="clear" w:color="auto" w:fill="FFFFFF"/>
              </w:rPr>
              <w:t>7</w:t>
            </w:r>
          </w:p>
          <w:p w14:paraId="586B323C" w14:textId="77777777" w:rsidR="009A46DE" w:rsidRPr="00A16B17" w:rsidRDefault="009A46DE" w:rsidP="009A46DE">
            <w:pPr>
              <w:rPr>
                <w:highlight w:val="yellow"/>
              </w:rPr>
            </w:pPr>
            <w:r w:rsidRPr="00A16B17">
              <w:t xml:space="preserve">Способность проводить научные исследования, оценивать и оформлять их результаты </w:t>
            </w:r>
          </w:p>
          <w:p w14:paraId="1A091B3F" w14:textId="77777777" w:rsidR="009A46DE" w:rsidRPr="00CC614F" w:rsidRDefault="009A46DE" w:rsidP="00495C78">
            <w:pPr>
              <w:rPr>
                <w:b/>
                <w:strike/>
                <w:highlight w:val="yellow"/>
              </w:rPr>
            </w:pPr>
          </w:p>
          <w:p w14:paraId="6A66FF6C" w14:textId="77777777" w:rsidR="009A46DE" w:rsidRPr="00CC614F" w:rsidRDefault="009A46DE" w:rsidP="00495C78">
            <w:pPr>
              <w:rPr>
                <w:strike/>
                <w:highlight w:val="yellow"/>
              </w:rPr>
            </w:pPr>
          </w:p>
        </w:tc>
        <w:tc>
          <w:tcPr>
            <w:tcW w:w="2268" w:type="dxa"/>
          </w:tcPr>
          <w:p w14:paraId="068C25A8" w14:textId="77777777" w:rsidR="009A46DE" w:rsidRPr="00CC614F" w:rsidRDefault="009A46DE" w:rsidP="009A46DE">
            <w:pPr>
              <w:pStyle w:val="af6"/>
              <w:spacing w:before="0" w:beforeAutospacing="0" w:after="0" w:afterAutospacing="0"/>
              <w:rPr>
                <w:color w:val="201F1E"/>
              </w:rPr>
            </w:pPr>
            <w:r w:rsidRPr="00CC614F">
              <w:rPr>
                <w:color w:val="201F1E"/>
              </w:rPr>
              <w:t>1.</w:t>
            </w:r>
            <w:r>
              <w:rPr>
                <w:color w:val="201F1E"/>
              </w:rPr>
              <w:t xml:space="preserve"> </w:t>
            </w:r>
            <w:r w:rsidRPr="00A16B17">
              <w:rPr>
                <w:color w:val="201F1E"/>
              </w:rPr>
              <w:t>Применяет методы прикладных научных исследований</w:t>
            </w:r>
            <w:r w:rsidRPr="00CC614F">
              <w:rPr>
                <w:color w:val="201F1E"/>
              </w:rPr>
              <w:t>.</w:t>
            </w:r>
          </w:p>
          <w:p w14:paraId="498D50FB" w14:textId="77777777" w:rsidR="009A46DE" w:rsidRPr="00CC614F" w:rsidRDefault="009A46DE" w:rsidP="009A46DE">
            <w:pPr>
              <w:pStyle w:val="af6"/>
              <w:spacing w:before="0" w:beforeAutospacing="0" w:after="0" w:afterAutospacing="0"/>
              <w:rPr>
                <w:color w:val="201F1E"/>
              </w:rPr>
            </w:pPr>
          </w:p>
          <w:p w14:paraId="4D689ACE" w14:textId="77777777" w:rsidR="009A46DE" w:rsidRPr="00CC614F" w:rsidRDefault="009A46DE" w:rsidP="009A46DE">
            <w:pPr>
              <w:pStyle w:val="af6"/>
              <w:spacing w:before="0" w:beforeAutospacing="0" w:after="0" w:afterAutospacing="0"/>
              <w:rPr>
                <w:color w:val="201F1E"/>
              </w:rPr>
            </w:pPr>
          </w:p>
          <w:p w14:paraId="6328A778" w14:textId="77777777" w:rsidR="00CA0DA8" w:rsidRDefault="00CA0DA8" w:rsidP="009A46DE">
            <w:pPr>
              <w:pStyle w:val="af6"/>
              <w:spacing w:before="0" w:beforeAutospacing="0" w:after="0" w:afterAutospacing="0"/>
              <w:rPr>
                <w:color w:val="201F1E"/>
              </w:rPr>
            </w:pPr>
          </w:p>
          <w:p w14:paraId="044104AB" w14:textId="77777777" w:rsidR="00CA0DA8" w:rsidRDefault="00CA0DA8" w:rsidP="009A46DE">
            <w:pPr>
              <w:pStyle w:val="af6"/>
              <w:spacing w:before="0" w:beforeAutospacing="0" w:after="0" w:afterAutospacing="0"/>
              <w:rPr>
                <w:color w:val="201F1E"/>
              </w:rPr>
            </w:pPr>
          </w:p>
          <w:p w14:paraId="4077CCCD" w14:textId="77777777" w:rsidR="00CA0DA8" w:rsidRDefault="00CA0DA8" w:rsidP="009A46DE">
            <w:pPr>
              <w:pStyle w:val="af6"/>
              <w:spacing w:before="0" w:beforeAutospacing="0" w:after="0" w:afterAutospacing="0"/>
              <w:rPr>
                <w:color w:val="201F1E"/>
              </w:rPr>
            </w:pPr>
          </w:p>
          <w:p w14:paraId="354F8438" w14:textId="77777777" w:rsidR="00CA0DA8" w:rsidRDefault="00CA0DA8" w:rsidP="009A46DE">
            <w:pPr>
              <w:pStyle w:val="af6"/>
              <w:spacing w:before="0" w:beforeAutospacing="0" w:after="0" w:afterAutospacing="0"/>
              <w:rPr>
                <w:color w:val="201F1E"/>
              </w:rPr>
            </w:pPr>
          </w:p>
          <w:p w14:paraId="365FDDA9" w14:textId="321B8FD3" w:rsidR="00CA0DA8" w:rsidRDefault="00CA0DA8" w:rsidP="009A46DE">
            <w:pPr>
              <w:pStyle w:val="af6"/>
              <w:spacing w:before="0" w:beforeAutospacing="0" w:after="0" w:afterAutospacing="0"/>
              <w:rPr>
                <w:color w:val="201F1E"/>
              </w:rPr>
            </w:pPr>
          </w:p>
          <w:p w14:paraId="4107A0B6" w14:textId="2BA00EAD" w:rsidR="009A46DE" w:rsidRPr="00CC614F" w:rsidRDefault="009A46DE" w:rsidP="009A46DE">
            <w:pPr>
              <w:pStyle w:val="af6"/>
              <w:spacing w:before="0" w:beforeAutospacing="0" w:after="0" w:afterAutospacing="0"/>
              <w:rPr>
                <w:color w:val="201F1E"/>
              </w:rPr>
            </w:pPr>
            <w:r w:rsidRPr="00CC614F">
              <w:rPr>
                <w:color w:val="201F1E"/>
              </w:rPr>
              <w:t xml:space="preserve">2. </w:t>
            </w:r>
            <w:r w:rsidRPr="00A16B17">
              <w:rPr>
                <w:color w:val="201F1E"/>
              </w:rPr>
              <w:t>Самостоятельно изучает новые методики и методы исследования, в том числе в новых видах профессиональной деятельности</w:t>
            </w:r>
            <w:r w:rsidRPr="00CC614F">
              <w:rPr>
                <w:color w:val="201F1E"/>
              </w:rPr>
              <w:t>.</w:t>
            </w:r>
          </w:p>
          <w:p w14:paraId="5CAD31B8" w14:textId="77777777" w:rsidR="009A46DE" w:rsidRPr="00CC614F" w:rsidRDefault="009A46DE" w:rsidP="009A46DE">
            <w:pPr>
              <w:pStyle w:val="af6"/>
              <w:spacing w:before="0" w:beforeAutospacing="0" w:after="0" w:afterAutospacing="0"/>
              <w:rPr>
                <w:color w:val="201F1E"/>
              </w:rPr>
            </w:pPr>
          </w:p>
          <w:p w14:paraId="7B59443F" w14:textId="77777777" w:rsidR="009A46DE" w:rsidRPr="00CC614F" w:rsidRDefault="009A46DE" w:rsidP="009A46DE">
            <w:pPr>
              <w:pStyle w:val="af6"/>
              <w:spacing w:before="0" w:beforeAutospacing="0" w:after="0" w:afterAutospacing="0"/>
              <w:rPr>
                <w:color w:val="201F1E"/>
              </w:rPr>
            </w:pPr>
          </w:p>
          <w:p w14:paraId="10EC17E5" w14:textId="77777777" w:rsidR="00CA0DA8" w:rsidRDefault="00CA0DA8" w:rsidP="009A46DE">
            <w:pPr>
              <w:pStyle w:val="af6"/>
              <w:spacing w:before="0" w:beforeAutospacing="0" w:after="0" w:afterAutospacing="0" w:line="254" w:lineRule="auto"/>
              <w:rPr>
                <w:color w:val="000000"/>
                <w:bdr w:val="none" w:sz="0" w:space="0" w:color="auto" w:frame="1"/>
              </w:rPr>
            </w:pPr>
          </w:p>
          <w:p w14:paraId="1DB171B3" w14:textId="6CC26DBC" w:rsidR="00CA0DA8" w:rsidRDefault="00CA0DA8" w:rsidP="009A46DE">
            <w:pPr>
              <w:pStyle w:val="af6"/>
              <w:spacing w:before="0" w:beforeAutospacing="0" w:after="0" w:afterAutospacing="0" w:line="254" w:lineRule="auto"/>
              <w:rPr>
                <w:color w:val="000000"/>
                <w:bdr w:val="none" w:sz="0" w:space="0" w:color="auto" w:frame="1"/>
              </w:rPr>
            </w:pPr>
          </w:p>
          <w:p w14:paraId="79F8BE14" w14:textId="77777777" w:rsidR="002B42DB" w:rsidRDefault="002B42DB" w:rsidP="009A46DE">
            <w:pPr>
              <w:pStyle w:val="af6"/>
              <w:spacing w:before="0" w:beforeAutospacing="0" w:after="0" w:afterAutospacing="0" w:line="254" w:lineRule="auto"/>
              <w:rPr>
                <w:color w:val="000000"/>
                <w:bdr w:val="none" w:sz="0" w:space="0" w:color="auto" w:frame="1"/>
              </w:rPr>
            </w:pPr>
          </w:p>
          <w:p w14:paraId="208F8C24" w14:textId="77777777" w:rsidR="00360056" w:rsidRDefault="00360056" w:rsidP="009A46DE">
            <w:pPr>
              <w:pStyle w:val="af6"/>
              <w:spacing w:before="0" w:beforeAutospacing="0" w:after="0" w:afterAutospacing="0" w:line="254" w:lineRule="auto"/>
              <w:rPr>
                <w:color w:val="000000"/>
                <w:bdr w:val="none" w:sz="0" w:space="0" w:color="auto" w:frame="1"/>
              </w:rPr>
            </w:pPr>
          </w:p>
          <w:p w14:paraId="2A9C0E03" w14:textId="61B60FF8" w:rsidR="009A46DE" w:rsidRDefault="009A46DE" w:rsidP="009A46DE">
            <w:pPr>
              <w:pStyle w:val="af6"/>
              <w:spacing w:before="0" w:beforeAutospacing="0" w:after="0" w:afterAutospacing="0" w:line="254" w:lineRule="auto"/>
              <w:rPr>
                <w:color w:val="000000"/>
                <w:bdr w:val="none" w:sz="0" w:space="0" w:color="auto" w:frame="1"/>
              </w:rPr>
            </w:pPr>
            <w:r w:rsidRPr="00CC614F">
              <w:rPr>
                <w:color w:val="000000"/>
                <w:bdr w:val="none" w:sz="0" w:space="0" w:color="auto" w:frame="1"/>
              </w:rPr>
              <w:t xml:space="preserve">3. </w:t>
            </w:r>
            <w:r w:rsidRPr="00A16B17">
              <w:rPr>
                <w:color w:val="000000"/>
                <w:bdr w:val="none" w:sz="0" w:space="0" w:color="auto" w:frame="1"/>
              </w:rPr>
              <w:t xml:space="preserve"> Выдвигает самостоятельные гипотезы.</w:t>
            </w:r>
          </w:p>
          <w:p w14:paraId="3FD25CEF" w14:textId="77777777" w:rsidR="009A46DE" w:rsidRDefault="009A46DE" w:rsidP="009A46DE">
            <w:pPr>
              <w:pStyle w:val="af6"/>
              <w:spacing w:before="0" w:beforeAutospacing="0" w:after="0" w:afterAutospacing="0" w:line="254" w:lineRule="auto"/>
              <w:rPr>
                <w:color w:val="000000"/>
                <w:bdr w:val="none" w:sz="0" w:space="0" w:color="auto" w:frame="1"/>
              </w:rPr>
            </w:pPr>
          </w:p>
          <w:p w14:paraId="0444207C" w14:textId="77777777" w:rsidR="009A46DE" w:rsidRDefault="009A46DE" w:rsidP="009A46DE">
            <w:pPr>
              <w:pStyle w:val="af6"/>
              <w:spacing w:before="0" w:beforeAutospacing="0" w:after="0" w:afterAutospacing="0" w:line="254" w:lineRule="auto"/>
              <w:rPr>
                <w:color w:val="000000"/>
                <w:bdr w:val="none" w:sz="0" w:space="0" w:color="auto" w:frame="1"/>
              </w:rPr>
            </w:pPr>
          </w:p>
          <w:p w14:paraId="449ED87D" w14:textId="77777777" w:rsidR="009A46DE" w:rsidRDefault="009A46DE" w:rsidP="009A46DE">
            <w:pPr>
              <w:pStyle w:val="af6"/>
              <w:spacing w:before="0" w:beforeAutospacing="0" w:after="0" w:afterAutospacing="0" w:line="254" w:lineRule="auto"/>
              <w:rPr>
                <w:color w:val="000000"/>
                <w:bdr w:val="none" w:sz="0" w:space="0" w:color="auto" w:frame="1"/>
              </w:rPr>
            </w:pPr>
          </w:p>
          <w:p w14:paraId="1CE40A08" w14:textId="77777777" w:rsidR="009A46DE" w:rsidRDefault="009A46DE" w:rsidP="009A46DE">
            <w:pPr>
              <w:pStyle w:val="af6"/>
              <w:spacing w:before="0" w:beforeAutospacing="0" w:after="0" w:afterAutospacing="0" w:line="254" w:lineRule="auto"/>
              <w:rPr>
                <w:color w:val="000000"/>
                <w:bdr w:val="none" w:sz="0" w:space="0" w:color="auto" w:frame="1"/>
              </w:rPr>
            </w:pPr>
          </w:p>
          <w:p w14:paraId="1D87A70B" w14:textId="77777777" w:rsidR="00CA0DA8" w:rsidRDefault="00CA0DA8" w:rsidP="009A46DE">
            <w:pPr>
              <w:pStyle w:val="af6"/>
              <w:spacing w:before="0" w:beforeAutospacing="0" w:after="0" w:afterAutospacing="0" w:line="254" w:lineRule="auto"/>
              <w:rPr>
                <w:color w:val="000000"/>
                <w:bdr w:val="none" w:sz="0" w:space="0" w:color="auto" w:frame="1"/>
              </w:rPr>
            </w:pPr>
          </w:p>
          <w:p w14:paraId="623F41D2" w14:textId="133922BB" w:rsidR="00B14E1D" w:rsidRDefault="00B14E1D" w:rsidP="009A46DE">
            <w:pPr>
              <w:pStyle w:val="af6"/>
              <w:spacing w:before="0" w:beforeAutospacing="0" w:after="0" w:afterAutospacing="0" w:line="254" w:lineRule="auto"/>
              <w:rPr>
                <w:color w:val="000000"/>
                <w:bdr w:val="none" w:sz="0" w:space="0" w:color="auto" w:frame="1"/>
              </w:rPr>
            </w:pPr>
          </w:p>
          <w:p w14:paraId="11F62DDD" w14:textId="77777777" w:rsidR="00074ED7" w:rsidRDefault="00074ED7" w:rsidP="009A46DE">
            <w:pPr>
              <w:pStyle w:val="af6"/>
              <w:spacing w:before="0" w:beforeAutospacing="0" w:after="0" w:afterAutospacing="0" w:line="254" w:lineRule="auto"/>
              <w:rPr>
                <w:color w:val="000000"/>
                <w:bdr w:val="none" w:sz="0" w:space="0" w:color="auto" w:frame="1"/>
              </w:rPr>
            </w:pPr>
          </w:p>
          <w:p w14:paraId="55CA3406" w14:textId="77777777" w:rsidR="00074ED7" w:rsidRDefault="00074ED7" w:rsidP="009A46DE">
            <w:pPr>
              <w:pStyle w:val="af6"/>
              <w:spacing w:before="0" w:beforeAutospacing="0" w:after="0" w:afterAutospacing="0" w:line="254" w:lineRule="auto"/>
              <w:rPr>
                <w:color w:val="000000"/>
                <w:bdr w:val="none" w:sz="0" w:space="0" w:color="auto" w:frame="1"/>
              </w:rPr>
            </w:pPr>
          </w:p>
          <w:p w14:paraId="5A01981E" w14:textId="77777777" w:rsidR="00360056" w:rsidRDefault="00360056" w:rsidP="00074ED7">
            <w:pPr>
              <w:pStyle w:val="af6"/>
              <w:spacing w:before="0" w:beforeAutospacing="0" w:after="0" w:afterAutospacing="0" w:line="254" w:lineRule="auto"/>
              <w:rPr>
                <w:color w:val="000000"/>
                <w:bdr w:val="none" w:sz="0" w:space="0" w:color="auto" w:frame="1"/>
              </w:rPr>
            </w:pPr>
          </w:p>
          <w:p w14:paraId="2000E24B" w14:textId="1CB15474" w:rsidR="009A46DE" w:rsidRPr="00074ED7" w:rsidRDefault="009A46DE" w:rsidP="00074ED7">
            <w:pPr>
              <w:pStyle w:val="af6"/>
              <w:spacing w:before="0" w:beforeAutospacing="0" w:after="0" w:afterAutospacing="0" w:line="254" w:lineRule="auto"/>
              <w:rPr>
                <w:color w:val="000000"/>
              </w:rPr>
            </w:pPr>
            <w:r>
              <w:rPr>
                <w:color w:val="000000"/>
                <w:bdr w:val="none" w:sz="0" w:space="0" w:color="auto" w:frame="1"/>
              </w:rPr>
              <w:t xml:space="preserve">4. </w:t>
            </w:r>
            <w:r w:rsidRPr="00A16B17">
              <w:rPr>
                <w:color w:val="000000"/>
                <w:bdr w:val="none" w:sz="0" w:space="0" w:color="auto" w:frame="1"/>
              </w:rPr>
              <w:t>Оформляет результаты исследований в форме аналитических записок, докладов и научных статей</w:t>
            </w:r>
          </w:p>
        </w:tc>
        <w:tc>
          <w:tcPr>
            <w:tcW w:w="2410" w:type="dxa"/>
          </w:tcPr>
          <w:p w14:paraId="0ED1A159" w14:textId="77777777" w:rsidR="009A46DE" w:rsidRPr="006D3370" w:rsidRDefault="009A46DE" w:rsidP="009A46DE">
            <w:pPr>
              <w:rPr>
                <w:bCs/>
                <w:color w:val="000000" w:themeColor="text1"/>
              </w:rPr>
            </w:pPr>
            <w:r w:rsidRPr="006D3370">
              <w:rPr>
                <w:b/>
                <w:color w:val="000000" w:themeColor="text1"/>
              </w:rPr>
              <w:lastRenderedPageBreak/>
              <w:t>Знать</w:t>
            </w:r>
            <w:r w:rsidRPr="006D3370">
              <w:rPr>
                <w:bCs/>
                <w:color w:val="000000" w:themeColor="text1"/>
              </w:rPr>
              <w:t>: методы прикладных научных исследований</w:t>
            </w:r>
          </w:p>
          <w:p w14:paraId="1B2790ED" w14:textId="77777777" w:rsidR="009A46DE" w:rsidRPr="006D3370" w:rsidRDefault="009A46DE" w:rsidP="009A46DE">
            <w:pPr>
              <w:pStyle w:val="af6"/>
              <w:spacing w:before="0" w:beforeAutospacing="0" w:after="0" w:afterAutospacing="0"/>
              <w:rPr>
                <w:color w:val="000000" w:themeColor="text1"/>
              </w:rPr>
            </w:pPr>
            <w:r w:rsidRPr="006D3370">
              <w:rPr>
                <w:b/>
                <w:color w:val="000000" w:themeColor="text1"/>
              </w:rPr>
              <w:t>Уметь</w:t>
            </w:r>
            <w:r w:rsidRPr="006D3370">
              <w:rPr>
                <w:bCs/>
                <w:color w:val="000000" w:themeColor="text1"/>
              </w:rPr>
              <w:t xml:space="preserve">: </w:t>
            </w:r>
            <w:r w:rsidRPr="006D3370">
              <w:rPr>
                <w:color w:val="000000" w:themeColor="text1"/>
              </w:rPr>
              <w:t>применяет методы прикладных научных исследований.</w:t>
            </w:r>
          </w:p>
          <w:p w14:paraId="57EF9369" w14:textId="77777777" w:rsidR="009A46DE" w:rsidRPr="006D3370" w:rsidRDefault="009A46DE" w:rsidP="009A46DE">
            <w:pPr>
              <w:rPr>
                <w:bCs/>
                <w:color w:val="000000" w:themeColor="text1"/>
              </w:rPr>
            </w:pPr>
            <w:r w:rsidRPr="006D3370">
              <w:rPr>
                <w:bCs/>
                <w:color w:val="000000" w:themeColor="text1"/>
              </w:rPr>
              <w:t xml:space="preserve"> </w:t>
            </w:r>
          </w:p>
          <w:p w14:paraId="7DEA23A3" w14:textId="77777777" w:rsidR="00CA0DA8" w:rsidRDefault="00CA0DA8" w:rsidP="009A46DE">
            <w:pPr>
              <w:rPr>
                <w:bCs/>
                <w:color w:val="000000" w:themeColor="text1"/>
              </w:rPr>
            </w:pPr>
          </w:p>
          <w:p w14:paraId="4F1471CC" w14:textId="5CA45148" w:rsidR="00CA0DA8" w:rsidRDefault="00CA0DA8" w:rsidP="009A46DE">
            <w:pPr>
              <w:rPr>
                <w:bCs/>
                <w:color w:val="000000" w:themeColor="text1"/>
              </w:rPr>
            </w:pPr>
          </w:p>
          <w:p w14:paraId="6B32DE59" w14:textId="77777777" w:rsidR="00CA0DA8" w:rsidRDefault="00CA0DA8" w:rsidP="009A46DE">
            <w:pPr>
              <w:rPr>
                <w:bCs/>
                <w:color w:val="000000" w:themeColor="text1"/>
              </w:rPr>
            </w:pPr>
          </w:p>
          <w:p w14:paraId="1CF70FA5" w14:textId="5E5E8576" w:rsidR="009A46DE" w:rsidRPr="006D3370" w:rsidRDefault="009A46DE" w:rsidP="009A46DE">
            <w:pPr>
              <w:rPr>
                <w:bCs/>
                <w:color w:val="000000" w:themeColor="text1"/>
              </w:rPr>
            </w:pPr>
            <w:r w:rsidRPr="006D3370">
              <w:rPr>
                <w:bCs/>
                <w:color w:val="000000" w:themeColor="text1"/>
              </w:rPr>
              <w:t>З</w:t>
            </w:r>
            <w:r w:rsidRPr="006D3370">
              <w:rPr>
                <w:b/>
                <w:color w:val="000000" w:themeColor="text1"/>
              </w:rPr>
              <w:t>нать</w:t>
            </w:r>
            <w:r w:rsidRPr="006D3370">
              <w:rPr>
                <w:bCs/>
                <w:color w:val="000000" w:themeColor="text1"/>
              </w:rPr>
              <w:t xml:space="preserve">: </w:t>
            </w:r>
            <w:r w:rsidRPr="006D3370">
              <w:rPr>
                <w:color w:val="000000" w:themeColor="text1"/>
              </w:rPr>
              <w:t>новые методики и методы исследования в новых видах профессиональной деятельности</w:t>
            </w:r>
          </w:p>
          <w:p w14:paraId="4D1FE104" w14:textId="77777777" w:rsidR="009A46DE" w:rsidRPr="006D3370" w:rsidRDefault="009A46DE" w:rsidP="009A46DE">
            <w:pPr>
              <w:rPr>
                <w:bCs/>
                <w:color w:val="000000" w:themeColor="text1"/>
              </w:rPr>
            </w:pPr>
            <w:r w:rsidRPr="006D3370">
              <w:rPr>
                <w:b/>
                <w:color w:val="000000" w:themeColor="text1"/>
              </w:rPr>
              <w:t>Уметь</w:t>
            </w:r>
            <w:r w:rsidRPr="006D3370">
              <w:rPr>
                <w:bCs/>
                <w:color w:val="000000" w:themeColor="text1"/>
              </w:rPr>
              <w:t xml:space="preserve">: применять </w:t>
            </w:r>
            <w:r w:rsidRPr="006D3370">
              <w:rPr>
                <w:color w:val="000000" w:themeColor="text1"/>
              </w:rPr>
              <w:t>новые методики и методы исследования в новых видах профессиональной деятельности</w:t>
            </w:r>
          </w:p>
          <w:p w14:paraId="5B083982" w14:textId="77777777" w:rsidR="009A46DE" w:rsidRPr="006D3370" w:rsidRDefault="009A46DE" w:rsidP="009A46DE">
            <w:pPr>
              <w:rPr>
                <w:bCs/>
                <w:color w:val="000000" w:themeColor="text1"/>
              </w:rPr>
            </w:pPr>
            <w:r w:rsidRPr="006D3370">
              <w:rPr>
                <w:bCs/>
                <w:color w:val="000000" w:themeColor="text1"/>
              </w:rPr>
              <w:t xml:space="preserve"> </w:t>
            </w:r>
          </w:p>
          <w:p w14:paraId="65930F02" w14:textId="77777777" w:rsidR="009A46DE" w:rsidRPr="006D3370" w:rsidRDefault="009A46DE" w:rsidP="009A46DE">
            <w:pPr>
              <w:rPr>
                <w:bCs/>
                <w:color w:val="000000" w:themeColor="text1"/>
              </w:rPr>
            </w:pPr>
            <w:r w:rsidRPr="006D3370">
              <w:rPr>
                <w:bCs/>
                <w:color w:val="000000" w:themeColor="text1"/>
              </w:rPr>
              <w:t>З</w:t>
            </w:r>
            <w:r w:rsidRPr="006D3370">
              <w:rPr>
                <w:b/>
                <w:color w:val="000000" w:themeColor="text1"/>
              </w:rPr>
              <w:t>нать</w:t>
            </w:r>
            <w:r w:rsidRPr="006D3370">
              <w:rPr>
                <w:bCs/>
                <w:color w:val="000000" w:themeColor="text1"/>
              </w:rPr>
              <w:t xml:space="preserve">: предпосылки для выдвижения самостоятельных гипотез </w:t>
            </w:r>
          </w:p>
          <w:p w14:paraId="55B3B750" w14:textId="77777777" w:rsidR="009A46DE" w:rsidRDefault="009A46DE" w:rsidP="009A46DE">
            <w:pPr>
              <w:rPr>
                <w:bCs/>
                <w:color w:val="000000" w:themeColor="text1"/>
              </w:rPr>
            </w:pPr>
            <w:r w:rsidRPr="006D3370">
              <w:rPr>
                <w:b/>
                <w:color w:val="000000" w:themeColor="text1"/>
              </w:rPr>
              <w:lastRenderedPageBreak/>
              <w:t>Уметь</w:t>
            </w:r>
            <w:r w:rsidRPr="006D3370">
              <w:rPr>
                <w:bCs/>
                <w:color w:val="000000" w:themeColor="text1"/>
              </w:rPr>
              <w:t xml:space="preserve">: использовать предпосылки для выдвижения самостоятельных гипотез </w:t>
            </w:r>
          </w:p>
          <w:p w14:paraId="6A8C4E01" w14:textId="77777777" w:rsidR="009A46DE" w:rsidRDefault="009A46DE" w:rsidP="009A46DE">
            <w:pPr>
              <w:rPr>
                <w:bCs/>
                <w:color w:val="000000" w:themeColor="text1"/>
              </w:rPr>
            </w:pPr>
          </w:p>
          <w:p w14:paraId="3FD23DE5" w14:textId="77777777" w:rsidR="00CA0DA8" w:rsidRDefault="00CA0DA8" w:rsidP="009A46DE">
            <w:pPr>
              <w:rPr>
                <w:bCs/>
                <w:color w:val="000000" w:themeColor="text1"/>
              </w:rPr>
            </w:pPr>
          </w:p>
          <w:p w14:paraId="4E9CCBE2" w14:textId="77777777" w:rsidR="00CA0DA8" w:rsidRDefault="00CA0DA8" w:rsidP="009A46DE">
            <w:pPr>
              <w:rPr>
                <w:bCs/>
                <w:color w:val="000000" w:themeColor="text1"/>
              </w:rPr>
            </w:pPr>
          </w:p>
          <w:p w14:paraId="29A2A113" w14:textId="77777777" w:rsidR="003D5BFE" w:rsidRDefault="003D5BFE" w:rsidP="009A46DE">
            <w:pPr>
              <w:rPr>
                <w:bCs/>
                <w:color w:val="000000" w:themeColor="text1"/>
              </w:rPr>
            </w:pPr>
          </w:p>
          <w:p w14:paraId="23996351" w14:textId="54DFD2B1" w:rsidR="009A46DE" w:rsidRDefault="009A46DE" w:rsidP="009A46DE">
            <w:pPr>
              <w:rPr>
                <w:bCs/>
                <w:color w:val="000000" w:themeColor="text1"/>
              </w:rPr>
            </w:pPr>
            <w:r w:rsidRPr="006D3370">
              <w:rPr>
                <w:bCs/>
                <w:color w:val="000000" w:themeColor="text1"/>
              </w:rPr>
              <w:t>З</w:t>
            </w:r>
            <w:r w:rsidRPr="006D3370">
              <w:rPr>
                <w:b/>
                <w:color w:val="000000" w:themeColor="text1"/>
              </w:rPr>
              <w:t>нать</w:t>
            </w:r>
            <w:r w:rsidRPr="006D3370">
              <w:rPr>
                <w:bCs/>
                <w:color w:val="000000" w:themeColor="text1"/>
              </w:rPr>
              <w:t xml:space="preserve">: </w:t>
            </w:r>
            <w:r>
              <w:rPr>
                <w:bCs/>
                <w:color w:val="000000" w:themeColor="text1"/>
              </w:rPr>
              <w:t>правила оформления результатов исследования в виде научного текста</w:t>
            </w:r>
          </w:p>
          <w:p w14:paraId="46CD5C6E" w14:textId="4E83E3EE" w:rsidR="009A46DE" w:rsidRPr="00CC614F" w:rsidRDefault="009A46DE" w:rsidP="009A46DE">
            <w:pPr>
              <w:rPr>
                <w:strike/>
                <w:highlight w:val="yellow"/>
              </w:rPr>
            </w:pPr>
            <w:r w:rsidRPr="006D3370">
              <w:rPr>
                <w:b/>
                <w:color w:val="000000" w:themeColor="text1"/>
              </w:rPr>
              <w:t>Уметь</w:t>
            </w:r>
            <w:r w:rsidRPr="006D3370">
              <w:rPr>
                <w:bCs/>
                <w:color w:val="000000" w:themeColor="text1"/>
              </w:rPr>
              <w:t xml:space="preserve">: </w:t>
            </w:r>
            <w:r>
              <w:rPr>
                <w:bCs/>
                <w:color w:val="000000" w:themeColor="text1"/>
              </w:rPr>
              <w:t>оформлять результаты исследования в виде научного текста</w:t>
            </w:r>
          </w:p>
        </w:tc>
        <w:tc>
          <w:tcPr>
            <w:tcW w:w="3402" w:type="dxa"/>
          </w:tcPr>
          <w:p w14:paraId="10DF1673" w14:textId="44FE8F74" w:rsidR="00CA0DA8" w:rsidRPr="003D5BFE" w:rsidRDefault="00CA0DA8" w:rsidP="00CA0DA8">
            <w:pPr>
              <w:pStyle w:val="af6"/>
              <w:spacing w:before="0" w:beforeAutospacing="0" w:after="0" w:afterAutospacing="0"/>
              <w:jc w:val="center"/>
              <w:rPr>
                <w:b/>
                <w:color w:val="201F1E"/>
              </w:rPr>
            </w:pPr>
            <w:r w:rsidRPr="003D5BFE">
              <w:rPr>
                <w:b/>
                <w:color w:val="201F1E"/>
              </w:rPr>
              <w:lastRenderedPageBreak/>
              <w:t>Задание 1.</w:t>
            </w:r>
          </w:p>
          <w:p w14:paraId="0CFD9B43" w14:textId="24632633" w:rsidR="00CA0DA8" w:rsidRPr="003D5BFE" w:rsidRDefault="00CA0DA8" w:rsidP="00CA0DA8">
            <w:pPr>
              <w:pStyle w:val="af6"/>
              <w:spacing w:before="0" w:beforeAutospacing="0" w:after="0" w:afterAutospacing="0" w:line="254" w:lineRule="auto"/>
              <w:rPr>
                <w:rFonts w:ascii="inherit" w:hAnsi="inherit"/>
                <w:color w:val="000000"/>
                <w:bdr w:val="none" w:sz="0" w:space="0" w:color="auto" w:frame="1"/>
              </w:rPr>
            </w:pPr>
            <w:r w:rsidRPr="003D5BFE">
              <w:rPr>
                <w:bCs/>
              </w:rPr>
              <w:t xml:space="preserve">Докажите, что для положительности </w:t>
            </w:r>
            <w:r w:rsidRPr="003D5BFE">
              <w:rPr>
                <w:bCs/>
                <w:i/>
                <w:lang w:val="en-US"/>
              </w:rPr>
              <w:t>NPV</w:t>
            </w:r>
            <w:r w:rsidRPr="003D5BFE">
              <w:rPr>
                <w:bCs/>
              </w:rPr>
              <w:t>(</w:t>
            </w:r>
            <w:proofErr w:type="gramStart"/>
            <w:r w:rsidRPr="003D5BFE">
              <w:rPr>
                <w:b/>
                <w:bCs/>
                <w:i/>
                <w:lang w:val="en-US"/>
              </w:rPr>
              <w:t>CF</w:t>
            </w:r>
            <w:r w:rsidRPr="003D5BFE">
              <w:rPr>
                <w:bCs/>
                <w:i/>
              </w:rPr>
              <w:t>,</w:t>
            </w:r>
            <w:proofErr w:type="spellStart"/>
            <w:r w:rsidRPr="003D5BFE">
              <w:rPr>
                <w:bCs/>
                <w:i/>
                <w:lang w:val="en-US"/>
              </w:rPr>
              <w:t>i</w:t>
            </w:r>
            <w:proofErr w:type="spellEnd"/>
            <w:proofErr w:type="gramEnd"/>
            <w:r w:rsidRPr="003D5BFE">
              <w:rPr>
                <w:bCs/>
              </w:rPr>
              <w:t xml:space="preserve">) проекта </w:t>
            </w:r>
            <w:r w:rsidRPr="003D5BFE">
              <w:rPr>
                <w:b/>
                <w:bCs/>
                <w:i/>
                <w:lang w:val="en-US"/>
              </w:rPr>
              <w:t>CF</w:t>
            </w:r>
            <w:r w:rsidRPr="003D5BFE">
              <w:rPr>
                <w:b/>
                <w:bCs/>
                <w:i/>
              </w:rPr>
              <w:t xml:space="preserve"> </w:t>
            </w:r>
            <w:r w:rsidRPr="003D5BFE">
              <w:rPr>
                <w:bCs/>
              </w:rPr>
              <w:t>относительно ставки дисконтирования</w:t>
            </w:r>
            <w:r w:rsidRPr="003D5BFE">
              <w:rPr>
                <w:bCs/>
                <w:i/>
              </w:rPr>
              <w:t xml:space="preserve"> </w:t>
            </w:r>
            <w:proofErr w:type="spellStart"/>
            <w:r w:rsidRPr="003D5BFE">
              <w:rPr>
                <w:bCs/>
                <w:i/>
                <w:lang w:val="en-US"/>
              </w:rPr>
              <w:t>i</w:t>
            </w:r>
            <w:proofErr w:type="spellEnd"/>
            <w:r w:rsidRPr="003D5BFE">
              <w:rPr>
                <w:bCs/>
              </w:rPr>
              <w:t xml:space="preserve"> необходимо и достаточно, чтобы внутренняя ставка проекта была бы больше ставки дисконтирования:</w:t>
            </w:r>
            <w:r w:rsidRPr="003D5BFE">
              <w:rPr>
                <w:bCs/>
                <w:i/>
                <w:lang w:val="en-US"/>
              </w:rPr>
              <w:t>j</w:t>
            </w:r>
            <w:r w:rsidRPr="003D5BFE">
              <w:rPr>
                <w:bCs/>
                <w:i/>
              </w:rPr>
              <w:t xml:space="preserve"> </w:t>
            </w:r>
            <w:r w:rsidRPr="003D5BFE">
              <w:rPr>
                <w:bCs/>
              </w:rPr>
              <w:t>=</w:t>
            </w:r>
            <w:r w:rsidRPr="003D5BFE">
              <w:rPr>
                <w:bCs/>
                <w:i/>
              </w:rPr>
              <w:t xml:space="preserve"> </w:t>
            </w:r>
            <w:r w:rsidRPr="003D5BFE">
              <w:rPr>
                <w:bCs/>
                <w:i/>
                <w:lang w:val="en-US"/>
              </w:rPr>
              <w:t>IRR</w:t>
            </w:r>
            <w:r w:rsidRPr="003D5BFE">
              <w:rPr>
                <w:bCs/>
                <w:i/>
              </w:rPr>
              <w:t xml:space="preserve"> &gt; </w:t>
            </w:r>
            <w:proofErr w:type="spellStart"/>
            <w:r w:rsidRPr="003D5BFE">
              <w:rPr>
                <w:bCs/>
                <w:i/>
                <w:lang w:val="en-US"/>
              </w:rPr>
              <w:t>i</w:t>
            </w:r>
            <w:proofErr w:type="spellEnd"/>
            <w:r w:rsidRPr="003D5BFE">
              <w:rPr>
                <w:bCs/>
              </w:rPr>
              <w:t>.</w:t>
            </w:r>
          </w:p>
          <w:p w14:paraId="375F0F6E" w14:textId="39840BD9" w:rsidR="003D5BFE" w:rsidRDefault="003D5BFE" w:rsidP="00360056"/>
          <w:p w14:paraId="3B646F08" w14:textId="75CF939E" w:rsidR="00CA0DA8" w:rsidRPr="003D5BFE" w:rsidRDefault="00CA0DA8" w:rsidP="00CA0DA8">
            <w:pPr>
              <w:jc w:val="center"/>
              <w:rPr>
                <w:b/>
                <w:bCs/>
              </w:rPr>
            </w:pPr>
            <w:r w:rsidRPr="003D5BFE">
              <w:rPr>
                <w:b/>
                <w:bCs/>
              </w:rPr>
              <w:t>Задание 2.</w:t>
            </w:r>
          </w:p>
          <w:p w14:paraId="34EB6E8E" w14:textId="161319C0" w:rsidR="003D5BFE" w:rsidRPr="003D5BFE" w:rsidRDefault="003D5BFE" w:rsidP="003D5BFE">
            <w:pPr>
              <w:jc w:val="both"/>
            </w:pPr>
            <w:r w:rsidRPr="003D5BFE">
              <w:t xml:space="preserve">Начальные стоимости акций </w:t>
            </w:r>
            <m:oMath>
              <m:r>
                <w:rPr>
                  <w:rFonts w:ascii="Cambria Math" w:hAnsi="Cambria Math"/>
                </w:rPr>
                <m:t>A</m:t>
              </m:r>
            </m:oMath>
            <w:r w:rsidRPr="003D5BFE">
              <w:t xml:space="preserve"> и </w:t>
            </w:r>
            <m:oMath>
              <m:r>
                <w:rPr>
                  <w:rFonts w:ascii="Cambria Math" w:hAnsi="Cambria Math"/>
                </w:rPr>
                <m:t>B</m:t>
              </m:r>
            </m:oMath>
            <w:r w:rsidRPr="003D5BFE">
              <w:t xml:space="preserve"> равны 100 руб. и 200 руб. соответственно. Чему равна начальная стоимость портфелей: 500</w:t>
            </w:r>
            <m:oMath>
              <m:r>
                <w:rPr>
                  <w:rFonts w:ascii="Cambria Math" w:hAnsi="Cambria Math"/>
                </w:rPr>
                <m:t>A</m:t>
              </m:r>
            </m:oMath>
            <w:r w:rsidRPr="003D5BFE">
              <w:t>+100</w:t>
            </w:r>
            <m:oMath>
              <m:r>
                <w:rPr>
                  <w:rFonts w:ascii="Cambria Math" w:hAnsi="Cambria Math"/>
                </w:rPr>
                <m:t>B</m:t>
              </m:r>
            </m:oMath>
            <w:r w:rsidRPr="003D5BFE">
              <w:t xml:space="preserve">; </w:t>
            </w:r>
            <w:r w:rsidRPr="003D5BFE">
              <w:br/>
              <w:t>500</w:t>
            </w:r>
            <m:oMath>
              <m:r>
                <w:rPr>
                  <w:rFonts w:ascii="Cambria Math" w:hAnsi="Cambria Math"/>
                </w:rPr>
                <m:t>A</m:t>
              </m:r>
            </m:oMath>
            <w:r w:rsidRPr="003D5BFE">
              <w:t>-100</w:t>
            </w:r>
            <m:oMath>
              <m:r>
                <w:rPr>
                  <w:rFonts w:ascii="Cambria Math" w:hAnsi="Cambria Math"/>
                </w:rPr>
                <m:t>B</m:t>
              </m:r>
            </m:oMath>
            <w:r w:rsidRPr="003D5BFE">
              <w:t>; 100</w:t>
            </w:r>
            <m:oMath>
              <m:r>
                <w:rPr>
                  <w:rFonts w:ascii="Cambria Math" w:hAnsi="Cambria Math"/>
                </w:rPr>
                <m:t>A</m:t>
              </m:r>
            </m:oMath>
            <w:r w:rsidRPr="003D5BFE">
              <w:t>+200</w:t>
            </w:r>
            <m:oMath>
              <m:r>
                <w:rPr>
                  <w:rFonts w:ascii="Cambria Math" w:hAnsi="Cambria Math"/>
                </w:rPr>
                <m:t>B</m:t>
              </m:r>
            </m:oMath>
            <w:r w:rsidRPr="003D5BFE">
              <w:t>; 200</w:t>
            </w:r>
            <m:oMath>
              <m:r>
                <w:rPr>
                  <w:rFonts w:ascii="Cambria Math" w:hAnsi="Cambria Math"/>
                </w:rPr>
                <m:t>A</m:t>
              </m:r>
            </m:oMath>
            <w:r w:rsidRPr="003D5BFE">
              <w:t>-100</w:t>
            </w:r>
            <m:oMath>
              <m:r>
                <w:rPr>
                  <w:rFonts w:ascii="Cambria Math" w:hAnsi="Cambria Math"/>
                </w:rPr>
                <m:t>B</m:t>
              </m:r>
            </m:oMath>
            <w:r w:rsidRPr="003D5BFE">
              <w:t>. Какие из этих портфелей инвестиционные? Кредитные? Арбитражные? Найти веса активов для каждого из портфелей.</w:t>
            </w:r>
          </w:p>
          <w:p w14:paraId="170446DF" w14:textId="46FD0405" w:rsidR="00CA0DA8" w:rsidRPr="003D5BFE" w:rsidRDefault="00CA0DA8" w:rsidP="00CA0DA8">
            <w:pPr>
              <w:jc w:val="center"/>
            </w:pPr>
          </w:p>
          <w:p w14:paraId="6A324473" w14:textId="77777777" w:rsidR="002B42DB" w:rsidRDefault="002B42DB" w:rsidP="00CA0DA8">
            <w:pPr>
              <w:pStyle w:val="af6"/>
              <w:spacing w:before="0" w:beforeAutospacing="0" w:after="0" w:afterAutospacing="0"/>
              <w:jc w:val="center"/>
              <w:rPr>
                <w:b/>
                <w:color w:val="201F1E"/>
              </w:rPr>
            </w:pPr>
          </w:p>
          <w:p w14:paraId="2A954820" w14:textId="1BCEDE49" w:rsidR="00CA0DA8" w:rsidRPr="003D5BFE" w:rsidRDefault="00CA0DA8" w:rsidP="00CA0DA8">
            <w:pPr>
              <w:pStyle w:val="af6"/>
              <w:spacing w:before="0" w:beforeAutospacing="0" w:after="0" w:afterAutospacing="0"/>
              <w:jc w:val="center"/>
              <w:rPr>
                <w:b/>
                <w:color w:val="201F1E"/>
              </w:rPr>
            </w:pPr>
            <w:r w:rsidRPr="003D5BFE">
              <w:rPr>
                <w:b/>
                <w:color w:val="201F1E"/>
              </w:rPr>
              <w:t>Задание 3.</w:t>
            </w:r>
          </w:p>
          <w:p w14:paraId="3BFCC72C" w14:textId="003A93CF" w:rsidR="00CA0DA8" w:rsidRPr="003D5BFE" w:rsidRDefault="00CA0DA8" w:rsidP="00CA0DA8">
            <w:pPr>
              <w:pStyle w:val="af6"/>
              <w:spacing w:before="0" w:beforeAutospacing="0" w:after="0" w:afterAutospacing="0"/>
              <w:jc w:val="both"/>
              <w:rPr>
                <w:b/>
                <w:color w:val="201F1E"/>
              </w:rPr>
            </w:pPr>
            <w:r w:rsidRPr="003D5BFE">
              <w:rPr>
                <w:bCs/>
              </w:rPr>
              <w:t xml:space="preserve">Докажите, что любой проект имеет однозначно определенную </w:t>
            </w:r>
            <w:r w:rsidRPr="003D5BFE">
              <w:rPr>
                <w:bCs/>
                <w:i/>
              </w:rPr>
              <w:lastRenderedPageBreak/>
              <w:t>положительную</w:t>
            </w:r>
            <w:r w:rsidRPr="003D5BFE">
              <w:rPr>
                <w:bCs/>
              </w:rPr>
              <w:t xml:space="preserve"> процентную ставку </w:t>
            </w:r>
            <w:r w:rsidRPr="003D5BFE">
              <w:rPr>
                <w:bCs/>
                <w:i/>
                <w:lang w:val="en-US"/>
              </w:rPr>
              <w:t>j</w:t>
            </w:r>
            <w:r w:rsidRPr="003D5BFE">
              <w:rPr>
                <w:bCs/>
              </w:rPr>
              <w:t>, называемую внутренней ставкой (</w:t>
            </w:r>
            <w:r w:rsidRPr="003D5BFE">
              <w:rPr>
                <w:bCs/>
                <w:i/>
                <w:lang w:val="en-US"/>
              </w:rPr>
              <w:t>IRR</w:t>
            </w:r>
            <w:r w:rsidRPr="003D5BFE">
              <w:rPr>
                <w:bCs/>
              </w:rPr>
              <w:t xml:space="preserve"> – </w:t>
            </w:r>
            <w:r w:rsidRPr="003D5BFE">
              <w:rPr>
                <w:bCs/>
                <w:i/>
                <w:lang w:val="en-US"/>
              </w:rPr>
              <w:t>Internal</w:t>
            </w:r>
            <w:r w:rsidRPr="003D5BFE">
              <w:rPr>
                <w:bCs/>
                <w:i/>
              </w:rPr>
              <w:t xml:space="preserve"> </w:t>
            </w:r>
            <w:r w:rsidRPr="003D5BFE">
              <w:rPr>
                <w:bCs/>
                <w:i/>
                <w:lang w:val="en-US"/>
              </w:rPr>
              <w:t>Rate</w:t>
            </w:r>
            <w:r w:rsidRPr="003D5BFE">
              <w:rPr>
                <w:bCs/>
                <w:i/>
              </w:rPr>
              <w:t xml:space="preserve"> </w:t>
            </w:r>
            <w:r w:rsidRPr="003D5BFE">
              <w:rPr>
                <w:bCs/>
                <w:i/>
                <w:lang w:val="en-US"/>
              </w:rPr>
              <w:t>of</w:t>
            </w:r>
            <w:r w:rsidRPr="003D5BFE">
              <w:rPr>
                <w:bCs/>
                <w:i/>
              </w:rPr>
              <w:t xml:space="preserve"> </w:t>
            </w:r>
            <w:r w:rsidRPr="003D5BFE">
              <w:rPr>
                <w:bCs/>
                <w:i/>
                <w:lang w:val="en-US"/>
              </w:rPr>
              <w:t>Return</w:t>
            </w:r>
            <w:r w:rsidR="00360056">
              <w:rPr>
                <w:bCs/>
              </w:rPr>
              <w:t>) проекта</w:t>
            </w:r>
            <w:r w:rsidRPr="003D5BFE">
              <w:rPr>
                <w:bCs/>
              </w:rPr>
              <w:t xml:space="preserve"> относительно которой его </w:t>
            </w:r>
            <w:r w:rsidRPr="003D5BFE">
              <w:rPr>
                <w:bCs/>
                <w:i/>
                <w:lang w:val="en-US"/>
              </w:rPr>
              <w:t>NPV</w:t>
            </w:r>
            <w:r w:rsidRPr="003D5BFE">
              <w:rPr>
                <w:bCs/>
              </w:rPr>
              <w:t xml:space="preserve"> равна 0, тогда и только тогда, когда его нетто-величина положительна </w:t>
            </w:r>
            <w:r w:rsidRPr="003D5BFE">
              <w:rPr>
                <w:bCs/>
                <w:i/>
                <w:lang w:val="en-US"/>
              </w:rPr>
              <w:t>NV</w:t>
            </w:r>
            <w:r w:rsidRPr="003D5BFE">
              <w:rPr>
                <w:bCs/>
              </w:rPr>
              <w:t>(</w:t>
            </w:r>
            <w:r w:rsidRPr="003D5BFE">
              <w:rPr>
                <w:b/>
                <w:bCs/>
                <w:i/>
                <w:lang w:val="en-US"/>
              </w:rPr>
              <w:t>CF</w:t>
            </w:r>
            <w:r w:rsidRPr="003D5BFE">
              <w:rPr>
                <w:bCs/>
              </w:rPr>
              <w:t>)&gt;0.</w:t>
            </w:r>
          </w:p>
          <w:p w14:paraId="26C94EA7" w14:textId="77777777" w:rsidR="009A46DE" w:rsidRPr="003D5BFE" w:rsidRDefault="009A46DE" w:rsidP="00495C78">
            <w:pPr>
              <w:rPr>
                <w:color w:val="000000" w:themeColor="text1"/>
              </w:rPr>
            </w:pPr>
          </w:p>
          <w:p w14:paraId="0498370E" w14:textId="28202A11" w:rsidR="00B14E1D" w:rsidRPr="003D5BFE" w:rsidRDefault="00B14E1D" w:rsidP="00B14E1D">
            <w:pPr>
              <w:pStyle w:val="af6"/>
              <w:spacing w:before="0" w:beforeAutospacing="0" w:after="0" w:afterAutospacing="0"/>
              <w:jc w:val="center"/>
              <w:rPr>
                <w:b/>
                <w:color w:val="201F1E"/>
              </w:rPr>
            </w:pPr>
            <w:r w:rsidRPr="003D5BFE">
              <w:rPr>
                <w:b/>
                <w:color w:val="201F1E"/>
              </w:rPr>
              <w:t>Задание 4.</w:t>
            </w:r>
          </w:p>
          <w:p w14:paraId="5B84B8A9" w14:textId="5B818787" w:rsidR="00B14E1D" w:rsidRPr="00074ED7" w:rsidRDefault="00B14E1D" w:rsidP="00074ED7">
            <w:pPr>
              <w:jc w:val="both"/>
              <w:rPr>
                <w:b/>
              </w:rPr>
            </w:pPr>
            <w:r w:rsidRPr="003D5BFE">
              <w:rPr>
                <w:color w:val="000000"/>
              </w:rPr>
              <w:t xml:space="preserve">Используйте пакет </w:t>
            </w:r>
            <w:proofErr w:type="spellStart"/>
            <w:r w:rsidRPr="003D5BFE">
              <w:rPr>
                <w:color w:val="000000"/>
              </w:rPr>
              <w:t>Quantmod</w:t>
            </w:r>
            <w:proofErr w:type="spellEnd"/>
            <w:r w:rsidRPr="003D5BFE">
              <w:rPr>
                <w:color w:val="000000"/>
              </w:rPr>
              <w:t xml:space="preserve"> (https://cran.r-project.org/web/packages/quantmod/index.html) для работы с финансовыми данными в R и построения и тестирования финансовых моделей</w:t>
            </w:r>
          </w:p>
        </w:tc>
      </w:tr>
      <w:tr w:rsidR="00B14E1D" w:rsidRPr="006D3370" w14:paraId="294EB72E" w14:textId="77777777" w:rsidTr="00CE458F">
        <w:trPr>
          <w:trHeight w:val="1544"/>
        </w:trPr>
        <w:tc>
          <w:tcPr>
            <w:tcW w:w="1843" w:type="dxa"/>
          </w:tcPr>
          <w:p w14:paraId="26E3CF88" w14:textId="77777777" w:rsidR="00B14E1D" w:rsidRDefault="00B14E1D" w:rsidP="00B14E1D">
            <w:pPr>
              <w:rPr>
                <w:shd w:val="clear" w:color="auto" w:fill="FFFFFF"/>
              </w:rPr>
            </w:pPr>
            <w:r>
              <w:rPr>
                <w:shd w:val="clear" w:color="auto" w:fill="FFFFFF"/>
              </w:rPr>
              <w:lastRenderedPageBreak/>
              <w:t>ПКН-3</w:t>
            </w:r>
          </w:p>
          <w:p w14:paraId="78D0C39F" w14:textId="0C9D65A2" w:rsidR="00B14E1D" w:rsidRPr="00CC614F" w:rsidRDefault="00B14E1D" w:rsidP="00B14E1D">
            <w:pPr>
              <w:rPr>
                <w:shd w:val="clear" w:color="auto" w:fill="FFFFFF"/>
              </w:rPr>
            </w:pPr>
            <w:r w:rsidRPr="00A16B17">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p>
        </w:tc>
        <w:tc>
          <w:tcPr>
            <w:tcW w:w="2268" w:type="dxa"/>
          </w:tcPr>
          <w:p w14:paraId="0FF33B17" w14:textId="77777777" w:rsidR="00B14E1D" w:rsidRDefault="00B14E1D" w:rsidP="00B14E1D">
            <w:pPr>
              <w:pStyle w:val="af6"/>
              <w:spacing w:before="0" w:beforeAutospacing="0" w:after="0" w:afterAutospacing="0"/>
              <w:rPr>
                <w:color w:val="201F1E"/>
              </w:rPr>
            </w:pPr>
            <w:r>
              <w:rPr>
                <w:color w:val="201F1E"/>
              </w:rPr>
              <w:t xml:space="preserve">1. </w:t>
            </w:r>
            <w:r w:rsidRPr="00A16B17">
              <w:rPr>
                <w:color w:val="201F1E"/>
              </w:rPr>
              <w:t xml:space="preserve">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p w14:paraId="012EAAA4" w14:textId="77777777" w:rsidR="00B14E1D" w:rsidRDefault="00B14E1D" w:rsidP="00B14E1D">
            <w:pPr>
              <w:pStyle w:val="af6"/>
              <w:spacing w:before="0" w:beforeAutospacing="0" w:after="0" w:afterAutospacing="0"/>
              <w:rPr>
                <w:color w:val="201F1E"/>
              </w:rPr>
            </w:pPr>
          </w:p>
          <w:p w14:paraId="5CCD3D85" w14:textId="77777777" w:rsidR="00074ED7" w:rsidRDefault="00074ED7" w:rsidP="00B14E1D">
            <w:pPr>
              <w:pStyle w:val="af6"/>
              <w:spacing w:before="0" w:beforeAutospacing="0" w:after="0" w:afterAutospacing="0"/>
              <w:rPr>
                <w:color w:val="201F1E"/>
              </w:rPr>
            </w:pPr>
          </w:p>
          <w:p w14:paraId="7BED9229" w14:textId="262C18CA" w:rsidR="00B14E1D" w:rsidRPr="00CC614F" w:rsidRDefault="00B14E1D" w:rsidP="00CE458F">
            <w:pPr>
              <w:pStyle w:val="af6"/>
              <w:spacing w:before="0" w:beforeAutospacing="0" w:after="0" w:afterAutospacing="0"/>
              <w:rPr>
                <w:color w:val="201F1E"/>
              </w:rPr>
            </w:pPr>
            <w:r>
              <w:rPr>
                <w:color w:val="201F1E"/>
              </w:rPr>
              <w:t xml:space="preserve">2. </w:t>
            </w:r>
            <w:r w:rsidRPr="00C9267E">
              <w:rPr>
                <w:color w:val="201F1E"/>
              </w:rPr>
              <w:t xml:space="preserve">Ранжирует стратегические и тактические цели экономического развития на макро-, мезо- и микроуровнях, использует </w:t>
            </w:r>
            <w:proofErr w:type="spellStart"/>
            <w:r w:rsidRPr="00C9267E">
              <w:rPr>
                <w:color w:val="201F1E"/>
              </w:rPr>
              <w:t>фактологические</w:t>
            </w:r>
            <w:proofErr w:type="spellEnd"/>
            <w:r w:rsidRPr="00C9267E">
              <w:rPr>
                <w:color w:val="201F1E"/>
              </w:rPr>
              <w:t xml:space="preserve"> (статистические и экономико-</w:t>
            </w:r>
            <w:r w:rsidRPr="00C9267E">
              <w:rPr>
                <w:color w:val="201F1E"/>
              </w:rPr>
              <w:lastRenderedPageBreak/>
              <w:t>математические) методы для проведения анализа и системных оценок.</w:t>
            </w:r>
          </w:p>
        </w:tc>
        <w:tc>
          <w:tcPr>
            <w:tcW w:w="2410" w:type="dxa"/>
          </w:tcPr>
          <w:p w14:paraId="36710C9E" w14:textId="77777777" w:rsidR="00B14E1D" w:rsidRPr="00F102C8" w:rsidRDefault="00B14E1D" w:rsidP="00B14E1D">
            <w:pPr>
              <w:rPr>
                <w:color w:val="000000" w:themeColor="text1"/>
              </w:rPr>
            </w:pPr>
            <w:r w:rsidRPr="00F102C8">
              <w:rPr>
                <w:b/>
                <w:bCs/>
                <w:color w:val="000000" w:themeColor="text1"/>
              </w:rPr>
              <w:lastRenderedPageBreak/>
              <w:t>Знать</w:t>
            </w:r>
            <w:r w:rsidRPr="00F102C8">
              <w:rPr>
                <w:color w:val="000000" w:themeColor="text1"/>
              </w:rPr>
              <w:t>: современные математические модели и информационные технологии для прогнозирования тенденций экономического развития</w:t>
            </w:r>
          </w:p>
          <w:p w14:paraId="29FDE629" w14:textId="77777777" w:rsidR="00B14E1D" w:rsidRPr="00F102C8" w:rsidRDefault="00B14E1D" w:rsidP="00B14E1D">
            <w:pPr>
              <w:rPr>
                <w:color w:val="000000" w:themeColor="text1"/>
              </w:rPr>
            </w:pPr>
            <w:r w:rsidRPr="00F102C8">
              <w:rPr>
                <w:b/>
                <w:bCs/>
                <w:color w:val="000000" w:themeColor="text1"/>
              </w:rPr>
              <w:t>Уметь</w:t>
            </w:r>
            <w:r w:rsidRPr="00F102C8">
              <w:rPr>
                <w:color w:val="000000" w:themeColor="text1"/>
              </w:rPr>
              <w:t xml:space="preserve">: использовать современные математические модели и информационные технологии для прогнозирования тенденций экономического развития </w:t>
            </w:r>
          </w:p>
          <w:p w14:paraId="0C7387CB" w14:textId="77777777" w:rsidR="00B14E1D" w:rsidRPr="00F102C8" w:rsidRDefault="00B14E1D" w:rsidP="00B14E1D">
            <w:pPr>
              <w:rPr>
                <w:color w:val="000000" w:themeColor="text1"/>
              </w:rPr>
            </w:pPr>
          </w:p>
          <w:p w14:paraId="4FA92DE4" w14:textId="77777777" w:rsidR="00B14E1D" w:rsidRPr="00F102C8" w:rsidRDefault="00B14E1D" w:rsidP="00B14E1D">
            <w:pPr>
              <w:rPr>
                <w:color w:val="000000" w:themeColor="text1"/>
              </w:rPr>
            </w:pPr>
            <w:r w:rsidRPr="00F102C8">
              <w:rPr>
                <w:b/>
                <w:bCs/>
                <w:color w:val="000000" w:themeColor="text1"/>
              </w:rPr>
              <w:t>Знать</w:t>
            </w:r>
            <w:r w:rsidRPr="00F102C8">
              <w:rPr>
                <w:color w:val="000000" w:themeColor="text1"/>
              </w:rPr>
              <w:t xml:space="preserve">: статистические и экономико-математические методы для проведения анализа и системных оценок </w:t>
            </w:r>
          </w:p>
          <w:p w14:paraId="285251D5" w14:textId="77777777" w:rsidR="00B14E1D" w:rsidRPr="00F102C8" w:rsidRDefault="00B14E1D" w:rsidP="00B14E1D">
            <w:pPr>
              <w:rPr>
                <w:color w:val="000000" w:themeColor="text1"/>
              </w:rPr>
            </w:pPr>
          </w:p>
          <w:p w14:paraId="791A0F39" w14:textId="77777777" w:rsidR="00B14E1D" w:rsidRPr="00F102C8" w:rsidRDefault="00B14E1D" w:rsidP="00B14E1D">
            <w:pPr>
              <w:rPr>
                <w:color w:val="000000" w:themeColor="text1"/>
              </w:rPr>
            </w:pPr>
            <w:r w:rsidRPr="00F102C8">
              <w:rPr>
                <w:b/>
                <w:bCs/>
                <w:color w:val="000000" w:themeColor="text1"/>
              </w:rPr>
              <w:t>Уметь</w:t>
            </w:r>
            <w:r w:rsidRPr="00F102C8">
              <w:rPr>
                <w:color w:val="000000" w:themeColor="text1"/>
              </w:rPr>
              <w:t xml:space="preserve">: применять статистические и экономико-математические </w:t>
            </w:r>
            <w:r w:rsidRPr="00F102C8">
              <w:rPr>
                <w:color w:val="000000" w:themeColor="text1"/>
              </w:rPr>
              <w:lastRenderedPageBreak/>
              <w:t xml:space="preserve">методы для проведения анализа и системных оценок </w:t>
            </w:r>
          </w:p>
          <w:p w14:paraId="640D2235" w14:textId="77777777" w:rsidR="00B14E1D" w:rsidRPr="006D3370" w:rsidRDefault="00B14E1D" w:rsidP="00B14E1D">
            <w:pPr>
              <w:rPr>
                <w:b/>
                <w:color w:val="000000" w:themeColor="text1"/>
              </w:rPr>
            </w:pPr>
          </w:p>
        </w:tc>
        <w:tc>
          <w:tcPr>
            <w:tcW w:w="3402" w:type="dxa"/>
          </w:tcPr>
          <w:p w14:paraId="658584A1" w14:textId="29E39C72" w:rsidR="00B14E1D" w:rsidRPr="005370EF" w:rsidRDefault="00B14E1D" w:rsidP="00360056">
            <w:pPr>
              <w:jc w:val="both"/>
              <w:rPr>
                <w:b/>
                <w:bCs/>
              </w:rPr>
            </w:pPr>
            <w:r w:rsidRPr="005370EF">
              <w:rPr>
                <w:b/>
                <w:bCs/>
              </w:rPr>
              <w:lastRenderedPageBreak/>
              <w:t xml:space="preserve">Задание </w:t>
            </w:r>
            <w:r>
              <w:rPr>
                <w:b/>
                <w:bCs/>
              </w:rPr>
              <w:t>1</w:t>
            </w:r>
            <w:r w:rsidRPr="005370EF">
              <w:rPr>
                <w:b/>
                <w:bCs/>
              </w:rPr>
              <w:t>.</w:t>
            </w:r>
          </w:p>
          <w:p w14:paraId="4E3DFF09" w14:textId="77777777" w:rsidR="00B14E1D" w:rsidRPr="005370EF" w:rsidRDefault="00B14E1D" w:rsidP="00360056">
            <w:pPr>
              <w:jc w:val="both"/>
            </w:pPr>
            <w:r w:rsidRPr="005370EF">
              <w:t xml:space="preserve">С помощью информационной интернет-площадки </w:t>
            </w:r>
            <w:proofErr w:type="spellStart"/>
            <w:r w:rsidRPr="005370EF">
              <w:t>Финам</w:t>
            </w:r>
            <w:proofErr w:type="spellEnd"/>
            <w:r w:rsidRPr="005370EF">
              <w:t xml:space="preserve">, </w:t>
            </w:r>
            <w:proofErr w:type="spellStart"/>
            <w:r w:rsidRPr="005370EF">
              <w:t>Bloomberg</w:t>
            </w:r>
            <w:proofErr w:type="spellEnd"/>
            <w:r w:rsidRPr="005370EF">
              <w:t xml:space="preserve"> или других ресурсов получите таблицу значений цен закрытия за 30 дней о трех компаниях, входящих в индекс голубых фишек индекса РТС.</w:t>
            </w:r>
          </w:p>
          <w:p w14:paraId="3B6DE159" w14:textId="77777777" w:rsidR="00B14E1D" w:rsidRPr="005370EF" w:rsidRDefault="00B14E1D" w:rsidP="00360056">
            <w:pPr>
              <w:jc w:val="both"/>
            </w:pPr>
            <w:r w:rsidRPr="005370EF">
              <w:t>Вычислите ожидаемую доходность и волатильность выбранных активов.</w:t>
            </w:r>
          </w:p>
          <w:p w14:paraId="016AEE73" w14:textId="77777777" w:rsidR="00B14E1D" w:rsidRPr="005370EF" w:rsidRDefault="00B14E1D" w:rsidP="00360056">
            <w:pPr>
              <w:jc w:val="both"/>
              <w:rPr>
                <w:b/>
                <w:bCs/>
                <w:strike/>
              </w:rPr>
            </w:pPr>
            <w:r w:rsidRPr="005370EF">
              <w:t>Получите значения индекса РТС за тот же период и используйте полученные сведения при расчете рыночного портфеля.</w:t>
            </w:r>
          </w:p>
          <w:p w14:paraId="7E4A6074" w14:textId="00399F69" w:rsidR="00B14E1D" w:rsidRDefault="00B14E1D" w:rsidP="00360056">
            <w:pPr>
              <w:jc w:val="both"/>
              <w:rPr>
                <w:b/>
                <w:bCs/>
                <w:strike/>
              </w:rPr>
            </w:pPr>
          </w:p>
          <w:p w14:paraId="3DA52B94" w14:textId="77777777" w:rsidR="00CE458F" w:rsidRPr="005370EF" w:rsidRDefault="00CE458F" w:rsidP="00360056">
            <w:pPr>
              <w:jc w:val="both"/>
              <w:rPr>
                <w:b/>
                <w:bCs/>
                <w:strike/>
              </w:rPr>
            </w:pPr>
          </w:p>
          <w:p w14:paraId="1A8DFC9B" w14:textId="2C92F378" w:rsidR="00B14E1D" w:rsidRPr="005370EF" w:rsidRDefault="00B14E1D" w:rsidP="00360056">
            <w:pPr>
              <w:pStyle w:val="af6"/>
              <w:spacing w:before="0" w:beforeAutospacing="0" w:after="0" w:afterAutospacing="0"/>
              <w:jc w:val="both"/>
              <w:rPr>
                <w:b/>
                <w:color w:val="201F1E"/>
              </w:rPr>
            </w:pPr>
            <w:r w:rsidRPr="005370EF">
              <w:rPr>
                <w:b/>
                <w:color w:val="201F1E"/>
              </w:rPr>
              <w:t xml:space="preserve">Задание </w:t>
            </w:r>
            <w:r>
              <w:rPr>
                <w:b/>
                <w:color w:val="201F1E"/>
              </w:rPr>
              <w:t>2</w:t>
            </w:r>
            <w:r w:rsidRPr="005370EF">
              <w:rPr>
                <w:b/>
                <w:color w:val="201F1E"/>
              </w:rPr>
              <w:t>.</w:t>
            </w:r>
          </w:p>
          <w:p w14:paraId="542083F9" w14:textId="77777777" w:rsidR="00B14E1D" w:rsidRPr="005370EF" w:rsidRDefault="00B14E1D" w:rsidP="00360056">
            <w:pPr>
              <w:pStyle w:val="af6"/>
              <w:spacing w:before="0" w:beforeAutospacing="0" w:after="0" w:afterAutospacing="0"/>
              <w:jc w:val="both"/>
              <w:rPr>
                <w:b/>
                <w:color w:val="201F1E"/>
              </w:rPr>
            </w:pPr>
            <w:r w:rsidRPr="005370EF">
              <w:rPr>
                <w:bCs/>
              </w:rPr>
              <w:t xml:space="preserve">Выбрав банк для получения ипотечного кредита, изучите (с помощью приложения выбранного банка для мобильных телефонов) предварительные расчеты относительно различных условий кредитного договора (срок кредита, сумма кредита, схема погашения кредита, ставка по кредиту, возможность досрочного </w:t>
            </w:r>
            <w:r w:rsidRPr="005370EF">
              <w:rPr>
                <w:bCs/>
              </w:rPr>
              <w:lastRenderedPageBreak/>
              <w:t>погашения кредита и т.д.). Результат исследования представьте графически и таблично.</w:t>
            </w:r>
          </w:p>
          <w:p w14:paraId="66E63A12" w14:textId="16B31451" w:rsidR="00B14E1D" w:rsidRPr="0069322F" w:rsidRDefault="00B14E1D" w:rsidP="00360056">
            <w:pPr>
              <w:pStyle w:val="af6"/>
              <w:spacing w:before="0" w:beforeAutospacing="0" w:after="0" w:afterAutospacing="0"/>
              <w:jc w:val="both"/>
              <w:rPr>
                <w:b/>
                <w:color w:val="201F1E"/>
              </w:rPr>
            </w:pPr>
          </w:p>
        </w:tc>
      </w:tr>
      <w:tr w:rsidR="006572CE" w:rsidRPr="006D3370" w14:paraId="53B3EF05" w14:textId="77777777" w:rsidTr="00360056">
        <w:trPr>
          <w:trHeight w:val="2971"/>
        </w:trPr>
        <w:tc>
          <w:tcPr>
            <w:tcW w:w="1843" w:type="dxa"/>
          </w:tcPr>
          <w:p w14:paraId="1BE68633" w14:textId="77777777" w:rsidR="006572CE" w:rsidRDefault="006572CE" w:rsidP="006572CE">
            <w:pPr>
              <w:rPr>
                <w:shd w:val="clear" w:color="auto" w:fill="FFFFFF"/>
              </w:rPr>
            </w:pPr>
            <w:r>
              <w:rPr>
                <w:shd w:val="clear" w:color="auto" w:fill="FFFFFF"/>
              </w:rPr>
              <w:lastRenderedPageBreak/>
              <w:t>ПКН-4</w:t>
            </w:r>
          </w:p>
          <w:p w14:paraId="512A5745" w14:textId="75B7070D" w:rsidR="006572CE" w:rsidRDefault="006572CE" w:rsidP="006572CE">
            <w:pPr>
              <w:rPr>
                <w:shd w:val="clear" w:color="auto" w:fill="FFFFFF"/>
              </w:rPr>
            </w:pPr>
            <w:r w:rsidRPr="00C9267E">
              <w:t>Способность разрабатывать методики и оценивать эффективность экономических проектов с учетом факторов риска в условиях неопределенности</w:t>
            </w:r>
          </w:p>
        </w:tc>
        <w:tc>
          <w:tcPr>
            <w:tcW w:w="2268" w:type="dxa"/>
          </w:tcPr>
          <w:p w14:paraId="053AF082" w14:textId="77777777" w:rsidR="006572CE" w:rsidRDefault="006572CE" w:rsidP="006572CE">
            <w:pPr>
              <w:pStyle w:val="af6"/>
              <w:spacing w:before="0" w:beforeAutospacing="0" w:after="0" w:afterAutospacing="0"/>
              <w:rPr>
                <w:color w:val="201F1E"/>
              </w:rPr>
            </w:pPr>
            <w:r w:rsidRPr="00C9267E">
              <w:rPr>
                <w:color w:val="201F1E"/>
              </w:rPr>
              <w:t>1. Формирует и применяет методики оценки эффективности экономических проектов в условиях неопределенности.</w:t>
            </w:r>
          </w:p>
          <w:p w14:paraId="41296F69" w14:textId="77777777" w:rsidR="006572CE" w:rsidRDefault="006572CE" w:rsidP="006572CE">
            <w:pPr>
              <w:pStyle w:val="af6"/>
              <w:spacing w:before="0" w:beforeAutospacing="0" w:after="0" w:afterAutospacing="0"/>
              <w:rPr>
                <w:color w:val="201F1E"/>
              </w:rPr>
            </w:pPr>
          </w:p>
          <w:p w14:paraId="2778A442" w14:textId="77777777" w:rsidR="009159BF" w:rsidRDefault="009159BF" w:rsidP="006572CE">
            <w:pPr>
              <w:pStyle w:val="af6"/>
              <w:spacing w:before="0" w:beforeAutospacing="0" w:after="0" w:afterAutospacing="0"/>
              <w:rPr>
                <w:color w:val="201F1E"/>
              </w:rPr>
            </w:pPr>
          </w:p>
          <w:p w14:paraId="386448FC" w14:textId="77777777" w:rsidR="009159BF" w:rsidRDefault="009159BF" w:rsidP="006572CE">
            <w:pPr>
              <w:pStyle w:val="af6"/>
              <w:spacing w:before="0" w:beforeAutospacing="0" w:after="0" w:afterAutospacing="0"/>
              <w:rPr>
                <w:color w:val="201F1E"/>
              </w:rPr>
            </w:pPr>
          </w:p>
          <w:p w14:paraId="06AE8448" w14:textId="77777777" w:rsidR="009159BF" w:rsidRDefault="009159BF" w:rsidP="006572CE">
            <w:pPr>
              <w:pStyle w:val="af6"/>
              <w:spacing w:before="0" w:beforeAutospacing="0" w:after="0" w:afterAutospacing="0"/>
              <w:rPr>
                <w:color w:val="201F1E"/>
              </w:rPr>
            </w:pPr>
          </w:p>
          <w:p w14:paraId="7FBB3C48" w14:textId="77777777" w:rsidR="009159BF" w:rsidRDefault="009159BF" w:rsidP="006572CE">
            <w:pPr>
              <w:pStyle w:val="af6"/>
              <w:spacing w:before="0" w:beforeAutospacing="0" w:after="0" w:afterAutospacing="0"/>
              <w:rPr>
                <w:color w:val="201F1E"/>
              </w:rPr>
            </w:pPr>
          </w:p>
          <w:p w14:paraId="140DF6BE" w14:textId="77777777" w:rsidR="002010C1" w:rsidRDefault="002010C1" w:rsidP="006572CE">
            <w:pPr>
              <w:pStyle w:val="af6"/>
              <w:spacing w:before="0" w:beforeAutospacing="0" w:after="0" w:afterAutospacing="0"/>
              <w:rPr>
                <w:color w:val="201F1E"/>
              </w:rPr>
            </w:pPr>
          </w:p>
          <w:p w14:paraId="30110111" w14:textId="77777777" w:rsidR="002010C1" w:rsidRDefault="002010C1" w:rsidP="006572CE">
            <w:pPr>
              <w:pStyle w:val="af6"/>
              <w:spacing w:before="0" w:beforeAutospacing="0" w:after="0" w:afterAutospacing="0"/>
              <w:rPr>
                <w:color w:val="201F1E"/>
              </w:rPr>
            </w:pPr>
          </w:p>
          <w:p w14:paraId="3FF4E3C0" w14:textId="77777777" w:rsidR="002010C1" w:rsidRDefault="002010C1" w:rsidP="006572CE">
            <w:pPr>
              <w:pStyle w:val="af6"/>
              <w:spacing w:before="0" w:beforeAutospacing="0" w:after="0" w:afterAutospacing="0"/>
              <w:rPr>
                <w:color w:val="201F1E"/>
              </w:rPr>
            </w:pPr>
          </w:p>
          <w:p w14:paraId="0640B5F6" w14:textId="77777777" w:rsidR="002010C1" w:rsidRDefault="002010C1" w:rsidP="006572CE">
            <w:pPr>
              <w:pStyle w:val="af6"/>
              <w:spacing w:before="0" w:beforeAutospacing="0" w:after="0" w:afterAutospacing="0"/>
              <w:rPr>
                <w:color w:val="201F1E"/>
              </w:rPr>
            </w:pPr>
          </w:p>
          <w:p w14:paraId="13DD7C09" w14:textId="77777777" w:rsidR="002010C1" w:rsidRDefault="002010C1" w:rsidP="006572CE">
            <w:pPr>
              <w:pStyle w:val="af6"/>
              <w:spacing w:before="0" w:beforeAutospacing="0" w:after="0" w:afterAutospacing="0"/>
              <w:rPr>
                <w:color w:val="201F1E"/>
              </w:rPr>
            </w:pPr>
          </w:p>
          <w:p w14:paraId="29528878" w14:textId="77777777" w:rsidR="002010C1" w:rsidRDefault="002010C1" w:rsidP="006572CE">
            <w:pPr>
              <w:pStyle w:val="af6"/>
              <w:spacing w:before="0" w:beforeAutospacing="0" w:after="0" w:afterAutospacing="0"/>
              <w:rPr>
                <w:color w:val="201F1E"/>
              </w:rPr>
            </w:pPr>
          </w:p>
          <w:p w14:paraId="60AAE26D" w14:textId="77777777" w:rsidR="002010C1" w:rsidRDefault="002010C1" w:rsidP="006572CE">
            <w:pPr>
              <w:pStyle w:val="af6"/>
              <w:spacing w:before="0" w:beforeAutospacing="0" w:after="0" w:afterAutospacing="0"/>
              <w:rPr>
                <w:color w:val="201F1E"/>
              </w:rPr>
            </w:pPr>
          </w:p>
          <w:p w14:paraId="7996FE40" w14:textId="77777777" w:rsidR="002010C1" w:rsidRDefault="002010C1" w:rsidP="006572CE">
            <w:pPr>
              <w:pStyle w:val="af6"/>
              <w:spacing w:before="0" w:beforeAutospacing="0" w:after="0" w:afterAutospacing="0"/>
              <w:rPr>
                <w:color w:val="201F1E"/>
              </w:rPr>
            </w:pPr>
          </w:p>
          <w:p w14:paraId="3CDF5EC5" w14:textId="77777777" w:rsidR="002010C1" w:rsidRDefault="002010C1" w:rsidP="006572CE">
            <w:pPr>
              <w:pStyle w:val="af6"/>
              <w:spacing w:before="0" w:beforeAutospacing="0" w:after="0" w:afterAutospacing="0"/>
              <w:rPr>
                <w:color w:val="201F1E"/>
              </w:rPr>
            </w:pPr>
          </w:p>
          <w:p w14:paraId="44FFD100" w14:textId="77777777" w:rsidR="002010C1" w:rsidRDefault="002010C1" w:rsidP="006572CE">
            <w:pPr>
              <w:pStyle w:val="af6"/>
              <w:spacing w:before="0" w:beforeAutospacing="0" w:after="0" w:afterAutospacing="0"/>
              <w:rPr>
                <w:color w:val="201F1E"/>
              </w:rPr>
            </w:pPr>
          </w:p>
          <w:p w14:paraId="6062C8E8" w14:textId="3CA5F048" w:rsidR="006572CE" w:rsidRDefault="006572CE" w:rsidP="006572CE">
            <w:pPr>
              <w:pStyle w:val="af6"/>
              <w:spacing w:before="0" w:beforeAutospacing="0" w:after="0" w:afterAutospacing="0"/>
              <w:rPr>
                <w:color w:val="201F1E"/>
              </w:rPr>
            </w:pPr>
            <w:r w:rsidRPr="00C9267E">
              <w:rPr>
                <w:color w:val="201F1E"/>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2410" w:type="dxa"/>
          </w:tcPr>
          <w:p w14:paraId="78BF9EF5" w14:textId="77777777" w:rsidR="006572CE" w:rsidRDefault="006572CE" w:rsidP="006572CE">
            <w:pPr>
              <w:rPr>
                <w:color w:val="201F1E"/>
              </w:rPr>
            </w:pPr>
            <w:r w:rsidRPr="00F102C8">
              <w:rPr>
                <w:b/>
                <w:bCs/>
                <w:color w:val="000000" w:themeColor="text1"/>
              </w:rPr>
              <w:t>Знать</w:t>
            </w:r>
            <w:r w:rsidRPr="00F102C8">
              <w:rPr>
                <w:color w:val="000000" w:themeColor="text1"/>
              </w:rPr>
              <w:t xml:space="preserve">: </w:t>
            </w:r>
            <w:r w:rsidRPr="00C9267E">
              <w:rPr>
                <w:color w:val="201F1E"/>
              </w:rPr>
              <w:t>методики оценки эффективности экономических проектов в условиях неопределенности</w:t>
            </w:r>
          </w:p>
          <w:p w14:paraId="6A421231" w14:textId="77777777" w:rsidR="006572CE" w:rsidRDefault="006572CE" w:rsidP="006572CE">
            <w:pPr>
              <w:rPr>
                <w:color w:val="201F1E"/>
              </w:rPr>
            </w:pPr>
            <w:r w:rsidRPr="00F102C8">
              <w:rPr>
                <w:b/>
                <w:bCs/>
                <w:color w:val="000000" w:themeColor="text1"/>
              </w:rPr>
              <w:t>Уметь</w:t>
            </w:r>
            <w:r w:rsidRPr="00F102C8">
              <w:rPr>
                <w:color w:val="000000" w:themeColor="text1"/>
              </w:rPr>
              <w:t xml:space="preserve">: применять </w:t>
            </w:r>
            <w:r w:rsidRPr="00C9267E">
              <w:rPr>
                <w:color w:val="201F1E"/>
              </w:rPr>
              <w:t>методики оценки эффективности экономических проектов в условиях неопределенности</w:t>
            </w:r>
          </w:p>
          <w:p w14:paraId="03C0BEF1" w14:textId="2501B47C" w:rsidR="006572CE" w:rsidRDefault="006572CE" w:rsidP="006572CE">
            <w:pPr>
              <w:rPr>
                <w:color w:val="201F1E"/>
              </w:rPr>
            </w:pPr>
          </w:p>
          <w:p w14:paraId="4D75B776" w14:textId="380C0F79" w:rsidR="002010C1" w:rsidRDefault="002010C1" w:rsidP="006572CE">
            <w:pPr>
              <w:rPr>
                <w:color w:val="201F1E"/>
              </w:rPr>
            </w:pPr>
          </w:p>
          <w:p w14:paraId="41BA541F" w14:textId="243A07D3" w:rsidR="002010C1" w:rsidRDefault="002010C1" w:rsidP="006572CE">
            <w:pPr>
              <w:rPr>
                <w:color w:val="201F1E"/>
              </w:rPr>
            </w:pPr>
          </w:p>
          <w:p w14:paraId="1469CE90" w14:textId="77777777" w:rsidR="006572CE" w:rsidRDefault="006572CE" w:rsidP="006572CE">
            <w:pPr>
              <w:rPr>
                <w:color w:val="201F1E"/>
              </w:rPr>
            </w:pPr>
            <w:r w:rsidRPr="00F102C8">
              <w:rPr>
                <w:b/>
                <w:bCs/>
                <w:color w:val="000000" w:themeColor="text1"/>
              </w:rPr>
              <w:t>Знать</w:t>
            </w:r>
            <w:r w:rsidRPr="00F102C8">
              <w:rPr>
                <w:color w:val="000000" w:themeColor="text1"/>
              </w:rPr>
              <w:t>:</w:t>
            </w:r>
            <w:r>
              <w:rPr>
                <w:color w:val="000000" w:themeColor="text1"/>
              </w:rPr>
              <w:t xml:space="preserve"> </w:t>
            </w:r>
            <w:r w:rsidRPr="00C9267E">
              <w:rPr>
                <w:color w:val="201F1E"/>
              </w:rPr>
              <w:t>навыки формулирования выводов на основе проведенного исследования для принятия управленческих решений о реализации экономических проектов</w:t>
            </w:r>
            <w:r>
              <w:rPr>
                <w:color w:val="201F1E"/>
              </w:rPr>
              <w:t xml:space="preserve"> </w:t>
            </w:r>
            <w:r w:rsidRPr="00C9267E">
              <w:rPr>
                <w:color w:val="201F1E"/>
              </w:rPr>
              <w:t>в виде методик и аналитических материалов</w:t>
            </w:r>
          </w:p>
          <w:p w14:paraId="48C25A20" w14:textId="0A774A72" w:rsidR="006572CE" w:rsidRPr="00F102C8" w:rsidRDefault="006572CE" w:rsidP="00CE458F">
            <w:pPr>
              <w:rPr>
                <w:b/>
                <w:bCs/>
                <w:color w:val="000000" w:themeColor="text1"/>
              </w:rPr>
            </w:pPr>
            <w:r w:rsidRPr="00F102C8">
              <w:rPr>
                <w:b/>
                <w:bCs/>
                <w:color w:val="000000" w:themeColor="text1"/>
              </w:rPr>
              <w:t>Уметь</w:t>
            </w:r>
            <w:r w:rsidRPr="00F102C8">
              <w:rPr>
                <w:color w:val="000000" w:themeColor="text1"/>
              </w:rPr>
              <w:t>:</w:t>
            </w:r>
            <w:r>
              <w:rPr>
                <w:color w:val="000000" w:themeColor="text1"/>
              </w:rPr>
              <w:t xml:space="preserve"> демонстрировать </w:t>
            </w:r>
            <w:r w:rsidRPr="00C9267E">
              <w:rPr>
                <w:color w:val="201F1E"/>
              </w:rPr>
              <w:t>навыки формулирования выводов на основе проведенного исследования для принятия управленческих решений о реализации экономических проектов</w:t>
            </w:r>
            <w:r>
              <w:rPr>
                <w:color w:val="201F1E"/>
              </w:rPr>
              <w:t xml:space="preserve"> </w:t>
            </w:r>
            <w:r w:rsidRPr="00C9267E">
              <w:rPr>
                <w:color w:val="201F1E"/>
              </w:rPr>
              <w:t>в виде методик и аналитических материалов</w:t>
            </w:r>
          </w:p>
        </w:tc>
        <w:tc>
          <w:tcPr>
            <w:tcW w:w="3402" w:type="dxa"/>
          </w:tcPr>
          <w:p w14:paraId="6B3F931E" w14:textId="5A5B4954" w:rsidR="009159BF" w:rsidRPr="009159BF" w:rsidRDefault="009159BF" w:rsidP="009159BF">
            <w:pPr>
              <w:jc w:val="center"/>
              <w:rPr>
                <w:b/>
                <w:bCs/>
                <w:color w:val="201F1E"/>
              </w:rPr>
            </w:pPr>
            <w:r w:rsidRPr="009159BF">
              <w:rPr>
                <w:b/>
                <w:bCs/>
                <w:color w:val="201F1E"/>
              </w:rPr>
              <w:t>Задание 1.</w:t>
            </w:r>
          </w:p>
          <w:p w14:paraId="29B372AB" w14:textId="77777777" w:rsidR="002010C1" w:rsidRPr="002010C1" w:rsidRDefault="002010C1" w:rsidP="002010C1">
            <w:pPr>
              <w:rPr>
                <w:color w:val="201F1E"/>
              </w:rPr>
            </w:pPr>
            <w:r w:rsidRPr="002010C1">
              <w:rPr>
                <w:color w:val="201F1E"/>
              </w:rPr>
              <w:t>Инвестор обладает свободным капиталом в 500000 руб. и может инвестировать его в порт</w:t>
            </w:r>
            <w:r w:rsidRPr="002010C1">
              <w:rPr>
                <w:color w:val="201F1E"/>
              </w:rPr>
              <w:softHyphen/>
              <w:t>фель активов, дающих 10% текущей и 20% ценовой годовой доходности. Ставка налога на текущий доход - 15%, а на прирост капитала - 10%. Налог на ценовой доход взима</w:t>
            </w:r>
            <w:r w:rsidRPr="002010C1">
              <w:rPr>
                <w:color w:val="201F1E"/>
              </w:rPr>
              <w:softHyphen/>
              <w:t>ется только при реализации актива. Планируемый инвестиционный период 5 лет.  Найти капитал инвестора в конце 5-го года, если капитал не изымается и не вносится в течение всего пятилетнего периода, а лишь реинвестируется текущий доход, который инвестор получает в конце каждого года.</w:t>
            </w:r>
          </w:p>
          <w:p w14:paraId="216BB21B" w14:textId="7EF7F3B7" w:rsidR="009159BF" w:rsidRPr="009159BF" w:rsidRDefault="009159BF" w:rsidP="009159BF">
            <w:pPr>
              <w:jc w:val="center"/>
              <w:rPr>
                <w:b/>
                <w:bCs/>
                <w:color w:val="201F1E"/>
              </w:rPr>
            </w:pPr>
            <w:r w:rsidRPr="009159BF">
              <w:rPr>
                <w:b/>
                <w:bCs/>
                <w:color w:val="201F1E"/>
              </w:rPr>
              <w:t xml:space="preserve">Задание </w:t>
            </w:r>
            <w:r>
              <w:rPr>
                <w:b/>
                <w:bCs/>
                <w:color w:val="201F1E"/>
              </w:rPr>
              <w:t>2</w:t>
            </w:r>
            <w:r w:rsidRPr="009159BF">
              <w:rPr>
                <w:b/>
                <w:bCs/>
                <w:color w:val="201F1E"/>
              </w:rPr>
              <w:t>.</w:t>
            </w:r>
          </w:p>
          <w:p w14:paraId="53DFC63C" w14:textId="21242E7F" w:rsidR="002010C1" w:rsidRPr="002010C1" w:rsidRDefault="002010C1" w:rsidP="00B7572D">
            <w:pPr>
              <w:jc w:val="both"/>
            </w:pPr>
            <w:r>
              <w:t>И</w:t>
            </w:r>
            <w:r w:rsidRPr="002010C1">
              <w:t xml:space="preserve">спользуются следующие параметры рынка из двух активов </w:t>
            </w:r>
            <m:oMath>
              <m:sSub>
                <m:sSubPr>
                  <m:ctrlPr>
                    <w:rPr>
                      <w:rFonts w:ascii="Cambria Math" w:hAnsi="Cambria Math"/>
                      <w:i/>
                      <w:noProof/>
                      <w:lang w:eastAsia="en-US" w:bidi="ar-EG"/>
                    </w:rPr>
                  </m:ctrlPr>
                </m:sSubPr>
                <m:e>
                  <m:r>
                    <w:rPr>
                      <w:rFonts w:ascii="Cambria Math" w:hAnsi="Cambria Math"/>
                    </w:rPr>
                    <m:t>A</m:t>
                  </m:r>
                </m:e>
                <m:sub>
                  <m:r>
                    <w:rPr>
                      <w:rFonts w:ascii="Cambria Math" w:hAnsi="Cambria Math"/>
                    </w:rPr>
                    <m:t>1</m:t>
                  </m:r>
                </m:sub>
              </m:sSub>
            </m:oMath>
            <w:r w:rsidRPr="002010C1">
              <w:t xml:space="preserve"> и </w:t>
            </w:r>
            <m:oMath>
              <m:sSub>
                <m:sSubPr>
                  <m:ctrlPr>
                    <w:rPr>
                      <w:rFonts w:ascii="Cambria Math" w:hAnsi="Cambria Math"/>
                      <w:i/>
                      <w:noProof/>
                      <w:lang w:eastAsia="en-US" w:bidi="ar-EG"/>
                    </w:rPr>
                  </m:ctrlPr>
                </m:sSubPr>
                <m:e>
                  <m:r>
                    <w:rPr>
                      <w:rFonts w:ascii="Cambria Math" w:hAnsi="Cambria Math"/>
                    </w:rPr>
                    <m:t>A</m:t>
                  </m:r>
                </m:e>
                <m:sub>
                  <m:r>
                    <w:rPr>
                      <w:rFonts w:ascii="Cambria Math" w:hAnsi="Cambria Math"/>
                    </w:rPr>
                    <m:t>2</m:t>
                  </m:r>
                </m:sub>
              </m:sSub>
            </m:oMath>
            <w:r w:rsidRPr="002010C1">
              <w:t xml:space="preserve">: </w:t>
            </w:r>
            <m:oMath>
              <m:sSub>
                <m:sSubPr>
                  <m:ctrlPr>
                    <w:rPr>
                      <w:rFonts w:ascii="Cambria Math" w:hAnsi="Cambria Math"/>
                      <w:i/>
                      <w:noProof/>
                      <w:lang w:eastAsia="en-US" w:bidi="ar-EG"/>
                    </w:rPr>
                  </m:ctrlPr>
                </m:sSubPr>
                <m:e>
                  <m:r>
                    <w:rPr>
                      <w:rFonts w:ascii="Cambria Math" w:hAnsi="Cambria Math"/>
                    </w:rPr>
                    <m:t>m</m:t>
                  </m:r>
                </m:e>
                <m:sub>
                  <m:r>
                    <w:rPr>
                      <w:rFonts w:ascii="Cambria Math" w:hAnsi="Cambria Math"/>
                    </w:rPr>
                    <m:t>1</m:t>
                  </m:r>
                </m:sub>
              </m:sSub>
              <m:r>
                <w:rPr>
                  <w:rFonts w:ascii="Cambria Math" w:hAnsi="Cambria Math"/>
                </w:rPr>
                <m:t>=2</m:t>
              </m:r>
            </m:oMath>
            <w:r w:rsidRPr="002010C1">
              <w:t xml:space="preserve">, </w:t>
            </w:r>
            <m:oMath>
              <m:sSub>
                <m:sSubPr>
                  <m:ctrlPr>
                    <w:rPr>
                      <w:rFonts w:ascii="Cambria Math" w:hAnsi="Cambria Math"/>
                      <w:i/>
                      <w:noProof/>
                      <w:lang w:eastAsia="en-US" w:bidi="ar-EG"/>
                    </w:rPr>
                  </m:ctrlPr>
                </m:sSubPr>
                <m:e>
                  <m:r>
                    <w:rPr>
                      <w:rFonts w:ascii="Cambria Math" w:hAnsi="Cambria Math"/>
                    </w:rPr>
                    <m:t>m</m:t>
                  </m:r>
                </m:e>
                <m:sub>
                  <m:r>
                    <w:rPr>
                      <w:rFonts w:ascii="Cambria Math" w:hAnsi="Cambria Math"/>
                    </w:rPr>
                    <m:t>2</m:t>
                  </m:r>
                </m:sub>
              </m:sSub>
              <m:r>
                <w:rPr>
                  <w:rFonts w:ascii="Cambria Math" w:hAnsi="Cambria Math"/>
                </w:rPr>
                <m:t>=5</m:t>
              </m:r>
            </m:oMath>
            <w:r w:rsidRPr="002010C1">
              <w:rPr>
                <w:rFonts w:eastAsiaTheme="minorEastAsia"/>
              </w:rPr>
              <w:t xml:space="preserve">, </w:t>
            </w:r>
            <m:oMath>
              <m:sSub>
                <m:sSubPr>
                  <m:ctrlPr>
                    <w:rPr>
                      <w:rFonts w:ascii="Cambria Math" w:hAnsi="Cambria Math"/>
                      <w:i/>
                      <w:noProof/>
                      <w:lang w:val="en-US" w:eastAsia="en-US" w:bidi="ar-EG"/>
                    </w:rPr>
                  </m:ctrlPr>
                </m:sSubPr>
                <m:e>
                  <m:r>
                    <w:rPr>
                      <w:rFonts w:ascii="Cambria Math" w:hAnsi="Cambria Math"/>
                    </w:rPr>
                    <m:t>σ</m:t>
                  </m:r>
                  <m:ctrlPr>
                    <w:rPr>
                      <w:rFonts w:ascii="Cambria Math" w:hAnsi="Cambria Math"/>
                      <w:i/>
                      <w:noProof/>
                      <w:lang w:eastAsia="en-US" w:bidi="ar-EG"/>
                    </w:rPr>
                  </m:ctrlPr>
                </m:e>
                <m:sub>
                  <m:r>
                    <w:rPr>
                      <w:rFonts w:ascii="Cambria Math" w:hAnsi="Cambria Math"/>
                    </w:rPr>
                    <m:t>1</m:t>
                  </m:r>
                  <m:ctrlPr>
                    <w:rPr>
                      <w:rFonts w:ascii="Cambria Math" w:hAnsi="Cambria Math"/>
                      <w:i/>
                      <w:noProof/>
                      <w:lang w:eastAsia="en-US" w:bidi="ar-EG"/>
                    </w:rPr>
                  </m:ctrlPr>
                </m:sub>
              </m:sSub>
              <m:r>
                <w:rPr>
                  <w:rFonts w:ascii="Cambria Math" w:hAnsi="Cambria Math"/>
                </w:rPr>
                <m:t>=4</m:t>
              </m:r>
            </m:oMath>
            <w:r w:rsidRPr="002010C1">
              <w:rPr>
                <w:rFonts w:eastAsiaTheme="minorEastAsia"/>
              </w:rPr>
              <w:t>,</w:t>
            </w:r>
            <w:r w:rsidRPr="002010C1">
              <w:t xml:space="preserve"> </w:t>
            </w:r>
            <m:oMath>
              <m:sSub>
                <m:sSubPr>
                  <m:ctrlPr>
                    <w:rPr>
                      <w:rFonts w:ascii="Cambria Math" w:hAnsi="Cambria Math"/>
                      <w:i/>
                      <w:noProof/>
                      <w:lang w:val="en-US" w:eastAsia="en-US" w:bidi="ar-EG"/>
                    </w:rPr>
                  </m:ctrlPr>
                </m:sSubPr>
                <m:e>
                  <m:r>
                    <w:rPr>
                      <w:rFonts w:ascii="Cambria Math" w:hAnsi="Cambria Math"/>
                    </w:rPr>
                    <m:t>σ</m:t>
                  </m:r>
                  <m:ctrlPr>
                    <w:rPr>
                      <w:rFonts w:ascii="Cambria Math" w:hAnsi="Cambria Math"/>
                      <w:i/>
                      <w:noProof/>
                      <w:lang w:eastAsia="en-US" w:bidi="ar-EG"/>
                    </w:rPr>
                  </m:ctrlPr>
                </m:e>
                <m:sub>
                  <m:r>
                    <w:rPr>
                      <w:rFonts w:ascii="Cambria Math" w:hAnsi="Cambria Math"/>
                    </w:rPr>
                    <m:t>2</m:t>
                  </m:r>
                  <m:ctrlPr>
                    <w:rPr>
                      <w:rFonts w:ascii="Cambria Math" w:hAnsi="Cambria Math"/>
                      <w:i/>
                      <w:noProof/>
                      <w:lang w:eastAsia="en-US" w:bidi="ar-EG"/>
                    </w:rPr>
                  </m:ctrlPr>
                </m:sub>
              </m:sSub>
              <m:r>
                <w:rPr>
                  <w:rFonts w:ascii="Cambria Math" w:hAnsi="Cambria Math"/>
                </w:rPr>
                <m:t>=8</m:t>
              </m:r>
            </m:oMath>
            <w:r w:rsidRPr="002010C1">
              <w:rPr>
                <w:rFonts w:eastAsiaTheme="minorEastAsia"/>
              </w:rPr>
              <w:t>,</w:t>
            </w:r>
            <w:r w:rsidRPr="002010C1">
              <w:t xml:space="preserve"> </w:t>
            </w:r>
            <m:oMath>
              <m:r>
                <w:rPr>
                  <w:rFonts w:ascii="Cambria Math" w:hAnsi="Cambria Math"/>
                  <w:i/>
                  <w:iCs/>
                </w:rPr>
                <w:sym w:font="Symbol" w:char="F072"/>
              </m:r>
              <m:r>
                <w:rPr>
                  <w:rFonts w:ascii="Cambria Math" w:hAnsi="Cambria Math"/>
                </w:rPr>
                <m:t>=0,5</m:t>
              </m:r>
            </m:oMath>
            <w:r w:rsidRPr="002010C1">
              <w:t xml:space="preserve">. </w:t>
            </w:r>
          </w:p>
          <w:p w14:paraId="7CBD3EE1" w14:textId="3FE4310E" w:rsidR="002010C1" w:rsidRPr="002010C1" w:rsidRDefault="002010C1" w:rsidP="00B7572D">
            <w:pPr>
              <w:jc w:val="both"/>
              <w:rPr>
                <w:rFonts w:eastAsiaTheme="minorEastAsia"/>
              </w:rPr>
            </w:pPr>
            <w:r>
              <w:rPr>
                <w:b/>
                <w:bCs/>
              </w:rPr>
              <w:t xml:space="preserve">а) </w:t>
            </w:r>
            <w:r w:rsidRPr="002010C1">
              <w:t xml:space="preserve">Найти уравнение риска (вариации </w:t>
            </w:r>
            <m:oMath>
              <m:r>
                <w:rPr>
                  <w:rFonts w:ascii="Cambria Math" w:hAnsi="Cambria Math"/>
                  <w:lang w:val="en-US"/>
                </w:rPr>
                <m:t>V</m:t>
              </m:r>
            </m:oMath>
            <w:r w:rsidRPr="002010C1">
              <w:t xml:space="preserve">) как функцию параметра </w:t>
            </w:r>
            <m:oMath>
              <m:r>
                <w:rPr>
                  <w:rFonts w:ascii="Cambria Math" w:hAnsi="Cambria Math"/>
                </w:rPr>
                <m:t>t=</m:t>
              </m:r>
              <m:sSub>
                <m:sSubPr>
                  <m:ctrlPr>
                    <w:rPr>
                      <w:rFonts w:ascii="Cambria Math" w:hAnsi="Cambria Math"/>
                      <w:i/>
                      <w:noProof/>
                      <w:lang w:val="en-US" w:eastAsia="en-US" w:bidi="ar-EG"/>
                    </w:rPr>
                  </m:ctrlPr>
                </m:sSubPr>
                <m:e>
                  <m:r>
                    <w:rPr>
                      <w:rFonts w:ascii="Cambria Math" w:hAnsi="Cambria Math"/>
                      <w:lang w:val="en-US"/>
                    </w:rPr>
                    <m:t>x</m:t>
                  </m:r>
                  <m:ctrlPr>
                    <w:rPr>
                      <w:rFonts w:ascii="Cambria Math" w:hAnsi="Cambria Math"/>
                      <w:i/>
                      <w:noProof/>
                      <w:lang w:eastAsia="en-US" w:bidi="ar-EG"/>
                    </w:rPr>
                  </m:ctrlPr>
                </m:e>
                <m:sub>
                  <m:r>
                    <w:rPr>
                      <w:rFonts w:ascii="Cambria Math" w:hAnsi="Cambria Math"/>
                    </w:rPr>
                    <m:t>1</m:t>
                  </m:r>
                </m:sub>
              </m:sSub>
            </m:oMath>
            <w:r w:rsidRPr="002010C1">
              <w:t>.</w:t>
            </w:r>
          </w:p>
          <w:p w14:paraId="03222FDC" w14:textId="3D863ED8" w:rsidR="002010C1" w:rsidRPr="002010C1" w:rsidRDefault="002010C1" w:rsidP="00B7572D">
            <w:pPr>
              <w:jc w:val="both"/>
              <w:rPr>
                <w:rFonts w:eastAsiaTheme="minorHAnsi"/>
              </w:rPr>
            </w:pPr>
            <w:r>
              <w:rPr>
                <w:b/>
                <w:bCs/>
              </w:rPr>
              <w:t xml:space="preserve">б) </w:t>
            </w:r>
            <w:r w:rsidRPr="002010C1">
              <w:t xml:space="preserve">Найти уравнение </w:t>
            </w:r>
            <w:proofErr w:type="spellStart"/>
            <w:r w:rsidRPr="002010C1">
              <w:t>критериального</w:t>
            </w:r>
            <w:proofErr w:type="spellEnd"/>
            <w:r w:rsidRPr="002010C1">
              <w:t xml:space="preserve"> множества моделей </w:t>
            </w:r>
            <w:proofErr w:type="spellStart"/>
            <w:r w:rsidRPr="002010C1">
              <w:t>Блека</w:t>
            </w:r>
            <w:proofErr w:type="spellEnd"/>
            <w:r w:rsidRPr="002010C1">
              <w:t xml:space="preserve"> и </w:t>
            </w:r>
            <w:proofErr w:type="spellStart"/>
            <w:r w:rsidRPr="002010C1">
              <w:t>Марковица</w:t>
            </w:r>
            <w:proofErr w:type="spellEnd"/>
            <w:r w:rsidRPr="002010C1">
              <w:t xml:space="preserve"> в координатах </w:t>
            </w:r>
            <m:oMath>
              <m:r>
                <w:rPr>
                  <w:rFonts w:ascii="Cambria Math" w:hAnsi="Cambria Math"/>
                </w:rPr>
                <m:t>(E,</m:t>
              </m:r>
              <m:r>
                <w:rPr>
                  <w:rFonts w:ascii="Cambria Math" w:hAnsi="Cambria Math"/>
                  <w:lang w:val="en-US"/>
                </w:rPr>
                <m:t>V</m:t>
              </m:r>
              <m:r>
                <w:rPr>
                  <w:rFonts w:ascii="Cambria Math" w:hAnsi="Cambria Math"/>
                </w:rPr>
                <m:t>)</m:t>
              </m:r>
            </m:oMath>
            <w:r w:rsidRPr="002010C1">
              <w:t>.</w:t>
            </w:r>
          </w:p>
          <w:p w14:paraId="5192B09C" w14:textId="1DA1386D" w:rsidR="002010C1" w:rsidRPr="002010C1" w:rsidRDefault="002010C1" w:rsidP="00B7572D">
            <w:pPr>
              <w:jc w:val="both"/>
            </w:pPr>
            <w:r>
              <w:rPr>
                <w:b/>
                <w:bCs/>
              </w:rPr>
              <w:t xml:space="preserve">в) </w:t>
            </w:r>
            <w:r w:rsidRPr="002010C1">
              <w:t xml:space="preserve">Найти эффективные границы </w:t>
            </w:r>
            <w:proofErr w:type="spellStart"/>
            <w:r w:rsidRPr="002010C1">
              <w:t>критериальных</w:t>
            </w:r>
            <w:proofErr w:type="spellEnd"/>
            <w:r w:rsidRPr="002010C1">
              <w:t xml:space="preserve"> множеств в моделях </w:t>
            </w:r>
            <w:proofErr w:type="spellStart"/>
            <w:r w:rsidRPr="002010C1">
              <w:t>Блека</w:t>
            </w:r>
            <w:proofErr w:type="spellEnd"/>
            <w:r w:rsidRPr="002010C1">
              <w:t xml:space="preserve"> и </w:t>
            </w:r>
            <w:proofErr w:type="spellStart"/>
            <w:r w:rsidRPr="002010C1">
              <w:t>Марковица</w:t>
            </w:r>
            <w:proofErr w:type="spellEnd"/>
            <w:r w:rsidRPr="002010C1">
              <w:t>.</w:t>
            </w:r>
          </w:p>
          <w:p w14:paraId="73F53873" w14:textId="77777777" w:rsidR="009159BF" w:rsidRPr="009159BF" w:rsidRDefault="009159BF" w:rsidP="00B7572D">
            <w:pPr>
              <w:rPr>
                <w:color w:val="201F1E"/>
              </w:rPr>
            </w:pPr>
          </w:p>
          <w:p w14:paraId="4D4CF2E6" w14:textId="77777777" w:rsidR="009159BF" w:rsidRPr="009159BF" w:rsidRDefault="009159BF" w:rsidP="009159BF">
            <w:pPr>
              <w:rPr>
                <w:color w:val="201F1E"/>
              </w:rPr>
            </w:pPr>
          </w:p>
          <w:p w14:paraId="019894B5" w14:textId="77777777" w:rsidR="009159BF" w:rsidRPr="009159BF" w:rsidRDefault="009159BF" w:rsidP="009159BF">
            <w:pPr>
              <w:rPr>
                <w:color w:val="201F1E"/>
              </w:rPr>
            </w:pPr>
          </w:p>
          <w:p w14:paraId="32433761" w14:textId="77777777" w:rsidR="009159BF" w:rsidRPr="009159BF" w:rsidRDefault="009159BF" w:rsidP="009159BF">
            <w:pPr>
              <w:rPr>
                <w:color w:val="201F1E"/>
              </w:rPr>
            </w:pPr>
          </w:p>
          <w:p w14:paraId="63086267" w14:textId="7A3A9D72" w:rsidR="009159BF" w:rsidRPr="009159BF" w:rsidRDefault="009159BF" w:rsidP="002B42DB">
            <w:pPr>
              <w:rPr>
                <w:color w:val="201F1E"/>
              </w:rPr>
            </w:pPr>
          </w:p>
        </w:tc>
      </w:tr>
      <w:tr w:rsidR="00684F75" w:rsidRPr="006D3370" w14:paraId="46050D45" w14:textId="77777777" w:rsidTr="00360056">
        <w:trPr>
          <w:trHeight w:val="1544"/>
        </w:trPr>
        <w:tc>
          <w:tcPr>
            <w:tcW w:w="1843" w:type="dxa"/>
          </w:tcPr>
          <w:p w14:paraId="4F60EE2D" w14:textId="77777777" w:rsidR="00684F75" w:rsidRDefault="00684F75" w:rsidP="00684F75">
            <w:pPr>
              <w:rPr>
                <w:shd w:val="clear" w:color="auto" w:fill="FFFFFF"/>
              </w:rPr>
            </w:pPr>
            <w:r>
              <w:rPr>
                <w:shd w:val="clear" w:color="auto" w:fill="FFFFFF"/>
              </w:rPr>
              <w:lastRenderedPageBreak/>
              <w:t>ПКН-5</w:t>
            </w:r>
          </w:p>
          <w:p w14:paraId="3EAE11E8" w14:textId="549E171A" w:rsidR="00684F75" w:rsidRDefault="00684F75" w:rsidP="00684F75">
            <w:pPr>
              <w:rPr>
                <w:shd w:val="clear" w:color="auto" w:fill="FFFFFF"/>
              </w:rPr>
            </w:pPr>
            <w:r w:rsidRPr="00C9267E">
              <w:t xml:space="preserve">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 </w:t>
            </w:r>
          </w:p>
        </w:tc>
        <w:tc>
          <w:tcPr>
            <w:tcW w:w="2268" w:type="dxa"/>
          </w:tcPr>
          <w:p w14:paraId="77099990" w14:textId="77777777" w:rsidR="00684F75" w:rsidRDefault="00684F75" w:rsidP="00684F75">
            <w:pPr>
              <w:pStyle w:val="af6"/>
              <w:spacing w:before="0" w:beforeAutospacing="0" w:after="0" w:afterAutospacing="0"/>
              <w:rPr>
                <w:color w:val="201F1E"/>
              </w:rPr>
            </w:pPr>
            <w:r w:rsidRPr="00C9267E">
              <w:rPr>
                <w:color w:val="201F1E"/>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46551F40" w14:textId="77777777" w:rsidR="00684F75" w:rsidRDefault="00684F75" w:rsidP="00684F75">
            <w:pPr>
              <w:pStyle w:val="af6"/>
              <w:spacing w:before="0" w:beforeAutospacing="0" w:after="0" w:afterAutospacing="0"/>
              <w:rPr>
                <w:color w:val="201F1E"/>
              </w:rPr>
            </w:pPr>
          </w:p>
          <w:p w14:paraId="4A9CB07E" w14:textId="77777777" w:rsidR="00684F75" w:rsidRDefault="00684F75" w:rsidP="00684F75">
            <w:pPr>
              <w:pStyle w:val="af6"/>
              <w:spacing w:before="0" w:beforeAutospacing="0" w:after="0" w:afterAutospacing="0"/>
              <w:rPr>
                <w:color w:val="201F1E"/>
              </w:rPr>
            </w:pPr>
          </w:p>
          <w:p w14:paraId="782BAE3B" w14:textId="77777777" w:rsidR="00684F75" w:rsidRDefault="00684F75" w:rsidP="00684F75">
            <w:pPr>
              <w:pStyle w:val="af6"/>
              <w:spacing w:before="0" w:beforeAutospacing="0" w:after="0" w:afterAutospacing="0"/>
              <w:rPr>
                <w:color w:val="201F1E"/>
              </w:rPr>
            </w:pPr>
          </w:p>
          <w:p w14:paraId="3EC8132E" w14:textId="77777777" w:rsidR="00684F75" w:rsidRDefault="00684F75" w:rsidP="00684F75">
            <w:pPr>
              <w:pStyle w:val="af6"/>
              <w:spacing w:before="0" w:beforeAutospacing="0" w:after="0" w:afterAutospacing="0"/>
              <w:rPr>
                <w:color w:val="201F1E"/>
              </w:rPr>
            </w:pPr>
          </w:p>
          <w:p w14:paraId="1C94AE65" w14:textId="77777777" w:rsidR="00684F75" w:rsidRDefault="00684F75" w:rsidP="00684F75">
            <w:pPr>
              <w:pStyle w:val="af6"/>
              <w:spacing w:before="0" w:beforeAutospacing="0" w:after="0" w:afterAutospacing="0"/>
              <w:rPr>
                <w:color w:val="201F1E"/>
              </w:rPr>
            </w:pPr>
          </w:p>
          <w:p w14:paraId="0EF314A3" w14:textId="77777777" w:rsidR="00684F75" w:rsidRDefault="00684F75" w:rsidP="00684F75">
            <w:pPr>
              <w:pStyle w:val="af6"/>
              <w:spacing w:before="0" w:beforeAutospacing="0" w:after="0" w:afterAutospacing="0"/>
              <w:rPr>
                <w:color w:val="201F1E"/>
              </w:rPr>
            </w:pPr>
          </w:p>
          <w:p w14:paraId="1E6B70AE" w14:textId="77777777" w:rsidR="00684F75" w:rsidRDefault="00684F75" w:rsidP="00684F75">
            <w:pPr>
              <w:pStyle w:val="af6"/>
              <w:spacing w:before="0" w:beforeAutospacing="0" w:after="0" w:afterAutospacing="0"/>
              <w:rPr>
                <w:color w:val="201F1E"/>
              </w:rPr>
            </w:pPr>
          </w:p>
          <w:p w14:paraId="3194A169" w14:textId="77777777" w:rsidR="00684F75" w:rsidRDefault="00684F75" w:rsidP="00684F75">
            <w:pPr>
              <w:pStyle w:val="af6"/>
              <w:spacing w:before="0" w:beforeAutospacing="0" w:after="0" w:afterAutospacing="0"/>
              <w:rPr>
                <w:color w:val="201F1E"/>
              </w:rPr>
            </w:pPr>
          </w:p>
          <w:p w14:paraId="79760866" w14:textId="77777777" w:rsidR="00684F75" w:rsidRDefault="00684F75" w:rsidP="00684F75">
            <w:pPr>
              <w:pStyle w:val="af6"/>
              <w:spacing w:before="0" w:beforeAutospacing="0" w:after="0" w:afterAutospacing="0"/>
              <w:rPr>
                <w:color w:val="201F1E"/>
              </w:rPr>
            </w:pPr>
          </w:p>
          <w:p w14:paraId="58FECDB6" w14:textId="77777777" w:rsidR="002960AD" w:rsidRDefault="002960AD" w:rsidP="00684F75">
            <w:pPr>
              <w:pStyle w:val="af6"/>
              <w:spacing w:before="0" w:beforeAutospacing="0" w:after="0" w:afterAutospacing="0"/>
              <w:rPr>
                <w:color w:val="201F1E"/>
              </w:rPr>
            </w:pPr>
          </w:p>
          <w:p w14:paraId="50697B06" w14:textId="77777777" w:rsidR="00360056" w:rsidRDefault="00360056" w:rsidP="00684F75">
            <w:pPr>
              <w:pStyle w:val="af6"/>
              <w:spacing w:before="0" w:beforeAutospacing="0" w:after="0" w:afterAutospacing="0"/>
              <w:rPr>
                <w:color w:val="201F1E"/>
              </w:rPr>
            </w:pPr>
          </w:p>
          <w:p w14:paraId="3DD74647" w14:textId="77777777" w:rsidR="00360056" w:rsidRDefault="00360056" w:rsidP="00684F75">
            <w:pPr>
              <w:pStyle w:val="af6"/>
              <w:spacing w:before="0" w:beforeAutospacing="0" w:after="0" w:afterAutospacing="0"/>
              <w:rPr>
                <w:color w:val="201F1E"/>
              </w:rPr>
            </w:pPr>
          </w:p>
          <w:p w14:paraId="7B5B7D3D" w14:textId="77777777" w:rsidR="00360056" w:rsidRDefault="00360056" w:rsidP="00684F75">
            <w:pPr>
              <w:pStyle w:val="af6"/>
              <w:spacing w:before="0" w:beforeAutospacing="0" w:after="0" w:afterAutospacing="0"/>
              <w:rPr>
                <w:color w:val="201F1E"/>
              </w:rPr>
            </w:pPr>
          </w:p>
          <w:p w14:paraId="639D4B46" w14:textId="77777777" w:rsidR="00360056" w:rsidRDefault="00360056" w:rsidP="00684F75">
            <w:pPr>
              <w:pStyle w:val="af6"/>
              <w:spacing w:before="0" w:beforeAutospacing="0" w:after="0" w:afterAutospacing="0"/>
              <w:rPr>
                <w:color w:val="201F1E"/>
              </w:rPr>
            </w:pPr>
          </w:p>
          <w:p w14:paraId="25EEC8D9" w14:textId="77777777" w:rsidR="00360056" w:rsidRDefault="00360056" w:rsidP="00684F75">
            <w:pPr>
              <w:pStyle w:val="af6"/>
              <w:spacing w:before="0" w:beforeAutospacing="0" w:after="0" w:afterAutospacing="0"/>
              <w:rPr>
                <w:color w:val="201F1E"/>
              </w:rPr>
            </w:pPr>
          </w:p>
          <w:p w14:paraId="1ACE9748" w14:textId="3DDB6CEE" w:rsidR="00684F75" w:rsidRDefault="00684F75" w:rsidP="00684F75">
            <w:pPr>
              <w:pStyle w:val="af6"/>
              <w:spacing w:before="0" w:beforeAutospacing="0" w:after="0" w:afterAutospacing="0"/>
              <w:rPr>
                <w:color w:val="201F1E"/>
              </w:rPr>
            </w:pPr>
            <w:r w:rsidRPr="00C9267E">
              <w:rPr>
                <w:color w:val="201F1E"/>
              </w:rPr>
              <w:t>2.Демонстрирует знания содержания основных схем финансового обеспечения инвестиционных проектов и их особенностей.</w:t>
            </w:r>
          </w:p>
          <w:p w14:paraId="028E775B" w14:textId="77777777" w:rsidR="00684F75" w:rsidRDefault="00684F75" w:rsidP="00684F75">
            <w:pPr>
              <w:pStyle w:val="af6"/>
              <w:spacing w:before="0" w:beforeAutospacing="0" w:after="0" w:afterAutospacing="0"/>
              <w:rPr>
                <w:color w:val="201F1E"/>
              </w:rPr>
            </w:pPr>
          </w:p>
          <w:p w14:paraId="2E859B80" w14:textId="77777777" w:rsidR="00684F75" w:rsidRDefault="00684F75" w:rsidP="00684F75">
            <w:pPr>
              <w:pStyle w:val="af6"/>
              <w:spacing w:before="0" w:beforeAutospacing="0" w:after="0" w:afterAutospacing="0"/>
              <w:rPr>
                <w:color w:val="201F1E"/>
              </w:rPr>
            </w:pPr>
          </w:p>
          <w:p w14:paraId="56AB553E" w14:textId="77777777" w:rsidR="00684F75" w:rsidRDefault="00684F75" w:rsidP="00684F75">
            <w:pPr>
              <w:pStyle w:val="af6"/>
              <w:spacing w:before="0" w:beforeAutospacing="0" w:after="0" w:afterAutospacing="0"/>
              <w:rPr>
                <w:color w:val="201F1E"/>
              </w:rPr>
            </w:pPr>
          </w:p>
          <w:p w14:paraId="3D80C12B" w14:textId="77777777" w:rsidR="00A32D7B" w:rsidRDefault="00A32D7B" w:rsidP="00684F75">
            <w:pPr>
              <w:pStyle w:val="af6"/>
              <w:spacing w:before="0" w:beforeAutospacing="0" w:after="0" w:afterAutospacing="0"/>
              <w:rPr>
                <w:color w:val="201F1E"/>
              </w:rPr>
            </w:pPr>
          </w:p>
          <w:p w14:paraId="265E7977" w14:textId="77777777" w:rsidR="00A32D7B" w:rsidRDefault="00A32D7B" w:rsidP="00684F75">
            <w:pPr>
              <w:pStyle w:val="af6"/>
              <w:spacing w:before="0" w:beforeAutospacing="0" w:after="0" w:afterAutospacing="0"/>
              <w:rPr>
                <w:color w:val="201F1E"/>
              </w:rPr>
            </w:pPr>
          </w:p>
          <w:p w14:paraId="27FC2BDF" w14:textId="77777777" w:rsidR="00A32D7B" w:rsidRDefault="00A32D7B" w:rsidP="00684F75">
            <w:pPr>
              <w:pStyle w:val="af6"/>
              <w:spacing w:before="0" w:beforeAutospacing="0" w:after="0" w:afterAutospacing="0"/>
              <w:rPr>
                <w:color w:val="201F1E"/>
              </w:rPr>
            </w:pPr>
          </w:p>
          <w:p w14:paraId="7AE2E121" w14:textId="77777777" w:rsidR="00A32D7B" w:rsidRDefault="00A32D7B" w:rsidP="00684F75">
            <w:pPr>
              <w:pStyle w:val="af6"/>
              <w:spacing w:before="0" w:beforeAutospacing="0" w:after="0" w:afterAutospacing="0"/>
              <w:rPr>
                <w:color w:val="201F1E"/>
              </w:rPr>
            </w:pPr>
          </w:p>
          <w:p w14:paraId="736357F6" w14:textId="77777777" w:rsidR="00A32D7B" w:rsidRDefault="00A32D7B" w:rsidP="00684F75">
            <w:pPr>
              <w:pStyle w:val="af6"/>
              <w:spacing w:before="0" w:beforeAutospacing="0" w:after="0" w:afterAutospacing="0"/>
              <w:rPr>
                <w:color w:val="201F1E"/>
              </w:rPr>
            </w:pPr>
          </w:p>
          <w:p w14:paraId="3BF7CE68" w14:textId="77777777" w:rsidR="00A32D7B" w:rsidRDefault="00A32D7B" w:rsidP="00684F75">
            <w:pPr>
              <w:pStyle w:val="af6"/>
              <w:spacing w:before="0" w:beforeAutospacing="0" w:after="0" w:afterAutospacing="0"/>
              <w:rPr>
                <w:color w:val="201F1E"/>
              </w:rPr>
            </w:pPr>
          </w:p>
          <w:p w14:paraId="36F1C008" w14:textId="34269607" w:rsidR="00684F75" w:rsidRPr="00C9267E" w:rsidRDefault="00684F75" w:rsidP="00684F75">
            <w:pPr>
              <w:pStyle w:val="af6"/>
              <w:spacing w:before="0" w:beforeAutospacing="0" w:after="0" w:afterAutospacing="0"/>
              <w:rPr>
                <w:color w:val="201F1E"/>
              </w:rPr>
            </w:pPr>
            <w:r w:rsidRPr="00C9267E">
              <w:rPr>
                <w:color w:val="201F1E"/>
              </w:rPr>
              <w:t xml:space="preserve">3.Обосновывает решения по управлению инвестиционными </w:t>
            </w:r>
            <w:r w:rsidRPr="00C9267E">
              <w:rPr>
                <w:color w:val="201F1E"/>
              </w:rPr>
              <w:lastRenderedPageBreak/>
              <w:t xml:space="preserve">проектами и финансовыми потоками на основе интеграции знаний из разных областей   </w:t>
            </w:r>
          </w:p>
        </w:tc>
        <w:tc>
          <w:tcPr>
            <w:tcW w:w="2410" w:type="dxa"/>
          </w:tcPr>
          <w:p w14:paraId="51C92FAD" w14:textId="77777777" w:rsidR="00684F75" w:rsidRDefault="00684F75" w:rsidP="00684F75">
            <w:pPr>
              <w:rPr>
                <w:color w:val="201F1E"/>
              </w:rPr>
            </w:pPr>
            <w:r w:rsidRPr="00F102C8">
              <w:rPr>
                <w:b/>
                <w:bCs/>
                <w:color w:val="000000" w:themeColor="text1"/>
              </w:rPr>
              <w:lastRenderedPageBreak/>
              <w:t>Знать</w:t>
            </w:r>
            <w:r w:rsidRPr="00F102C8">
              <w:rPr>
                <w:color w:val="000000" w:themeColor="text1"/>
              </w:rPr>
              <w:t>:</w:t>
            </w:r>
            <w:r>
              <w:rPr>
                <w:color w:val="000000" w:themeColor="text1"/>
              </w:rPr>
              <w:t xml:space="preserve"> основные </w:t>
            </w:r>
            <w:r w:rsidRPr="00C9267E">
              <w:rPr>
                <w:color w:val="201F1E"/>
              </w:rPr>
              <w:t>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09D40068" w14:textId="0734C33B" w:rsidR="00684F75" w:rsidRDefault="00684F75" w:rsidP="00684F75">
            <w:pPr>
              <w:rPr>
                <w:color w:val="201F1E"/>
              </w:rPr>
            </w:pPr>
            <w:r w:rsidRPr="00F102C8">
              <w:rPr>
                <w:b/>
                <w:bCs/>
                <w:color w:val="000000" w:themeColor="text1"/>
              </w:rPr>
              <w:t>Уметь</w:t>
            </w:r>
            <w:r w:rsidRPr="00F102C8">
              <w:rPr>
                <w:color w:val="000000" w:themeColor="text1"/>
              </w:rPr>
              <w:t>:</w:t>
            </w:r>
            <w:r>
              <w:rPr>
                <w:color w:val="000000" w:themeColor="text1"/>
              </w:rPr>
              <w:t xml:space="preserve"> применять </w:t>
            </w:r>
            <w:r w:rsidRPr="00C9267E">
              <w:rPr>
                <w:color w:val="201F1E"/>
              </w:rPr>
              <w:t>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0E326B94" w14:textId="77777777" w:rsidR="002960AD" w:rsidRDefault="002960AD" w:rsidP="00684F75">
            <w:pPr>
              <w:rPr>
                <w:color w:val="201F1E"/>
              </w:rPr>
            </w:pPr>
          </w:p>
          <w:p w14:paraId="38DA3919" w14:textId="77777777" w:rsidR="00684F75" w:rsidRDefault="00684F75" w:rsidP="00684F75">
            <w:pPr>
              <w:rPr>
                <w:color w:val="201F1E"/>
              </w:rPr>
            </w:pPr>
            <w:r w:rsidRPr="00F102C8">
              <w:rPr>
                <w:b/>
                <w:bCs/>
                <w:color w:val="000000" w:themeColor="text1"/>
              </w:rPr>
              <w:t>Знать</w:t>
            </w:r>
            <w:r w:rsidRPr="00F102C8">
              <w:rPr>
                <w:color w:val="000000" w:themeColor="text1"/>
              </w:rPr>
              <w:t>:</w:t>
            </w:r>
            <w:r>
              <w:rPr>
                <w:color w:val="000000" w:themeColor="text1"/>
              </w:rPr>
              <w:t xml:space="preserve"> </w:t>
            </w:r>
            <w:r w:rsidRPr="00C9267E">
              <w:rPr>
                <w:color w:val="201F1E"/>
              </w:rPr>
              <w:t>основны</w:t>
            </w:r>
            <w:r>
              <w:rPr>
                <w:color w:val="201F1E"/>
              </w:rPr>
              <w:t>е</w:t>
            </w:r>
            <w:r w:rsidRPr="00C9267E">
              <w:rPr>
                <w:color w:val="201F1E"/>
              </w:rPr>
              <w:t xml:space="preserve"> схем</w:t>
            </w:r>
            <w:r>
              <w:rPr>
                <w:color w:val="201F1E"/>
              </w:rPr>
              <w:t>ы</w:t>
            </w:r>
            <w:r w:rsidRPr="00C9267E">
              <w:rPr>
                <w:color w:val="201F1E"/>
              </w:rPr>
              <w:t xml:space="preserve"> финансового обеспечения инвестиционных проектов и их особенностей</w:t>
            </w:r>
          </w:p>
          <w:p w14:paraId="26CD4874" w14:textId="77777777" w:rsidR="00684F75" w:rsidRDefault="00684F75" w:rsidP="00684F75">
            <w:pPr>
              <w:rPr>
                <w:color w:val="201F1E"/>
              </w:rPr>
            </w:pPr>
            <w:r w:rsidRPr="00F102C8">
              <w:rPr>
                <w:b/>
                <w:bCs/>
                <w:color w:val="000000" w:themeColor="text1"/>
              </w:rPr>
              <w:t>Уметь</w:t>
            </w:r>
            <w:r w:rsidRPr="00F102C8">
              <w:rPr>
                <w:color w:val="000000" w:themeColor="text1"/>
              </w:rPr>
              <w:t>:</w:t>
            </w:r>
            <w:r>
              <w:rPr>
                <w:color w:val="000000" w:themeColor="text1"/>
              </w:rPr>
              <w:t xml:space="preserve"> демонстрировать </w:t>
            </w:r>
            <w:r w:rsidRPr="00C9267E">
              <w:rPr>
                <w:color w:val="201F1E"/>
              </w:rPr>
              <w:t>основны</w:t>
            </w:r>
            <w:r>
              <w:rPr>
                <w:color w:val="201F1E"/>
              </w:rPr>
              <w:t>е</w:t>
            </w:r>
            <w:r w:rsidRPr="00C9267E">
              <w:rPr>
                <w:color w:val="201F1E"/>
              </w:rPr>
              <w:t xml:space="preserve"> схем</w:t>
            </w:r>
            <w:r>
              <w:rPr>
                <w:color w:val="201F1E"/>
              </w:rPr>
              <w:t>ы</w:t>
            </w:r>
            <w:r w:rsidRPr="00C9267E">
              <w:rPr>
                <w:color w:val="201F1E"/>
              </w:rPr>
              <w:t xml:space="preserve"> финансового обеспечения инвестиционных проектов и их особенностей</w:t>
            </w:r>
          </w:p>
          <w:p w14:paraId="2C6151D9" w14:textId="77777777" w:rsidR="00684F75" w:rsidRDefault="00684F75" w:rsidP="00684F75">
            <w:pPr>
              <w:rPr>
                <w:color w:val="201F1E"/>
              </w:rPr>
            </w:pPr>
          </w:p>
          <w:p w14:paraId="2C8DC527" w14:textId="1CCDD8BC" w:rsidR="00684F75" w:rsidRDefault="00684F75" w:rsidP="00684F75">
            <w:pPr>
              <w:rPr>
                <w:color w:val="201F1E"/>
              </w:rPr>
            </w:pPr>
          </w:p>
          <w:p w14:paraId="20006603" w14:textId="77777777" w:rsidR="002B42DB" w:rsidRDefault="002B42DB" w:rsidP="00684F75">
            <w:pPr>
              <w:rPr>
                <w:color w:val="201F1E"/>
              </w:rPr>
            </w:pPr>
          </w:p>
          <w:p w14:paraId="55D14268" w14:textId="4AD5D6BC" w:rsidR="00684F75" w:rsidRDefault="002960AD" w:rsidP="00684F75">
            <w:pPr>
              <w:rPr>
                <w:color w:val="201F1E"/>
              </w:rPr>
            </w:pPr>
            <w:r>
              <w:rPr>
                <w:b/>
                <w:bCs/>
                <w:color w:val="000000" w:themeColor="text1"/>
              </w:rPr>
              <w:t>З</w:t>
            </w:r>
            <w:r w:rsidR="00684F75" w:rsidRPr="00F102C8">
              <w:rPr>
                <w:b/>
                <w:bCs/>
                <w:color w:val="000000" w:themeColor="text1"/>
              </w:rPr>
              <w:t>нать</w:t>
            </w:r>
            <w:r w:rsidR="00684F75" w:rsidRPr="00F102C8">
              <w:rPr>
                <w:color w:val="000000" w:themeColor="text1"/>
              </w:rPr>
              <w:t>:</w:t>
            </w:r>
            <w:r w:rsidR="00684F75">
              <w:rPr>
                <w:color w:val="000000" w:themeColor="text1"/>
              </w:rPr>
              <w:t xml:space="preserve"> методы обоснования </w:t>
            </w:r>
            <w:r w:rsidR="00684F75" w:rsidRPr="00C9267E">
              <w:rPr>
                <w:color w:val="201F1E"/>
              </w:rPr>
              <w:t>решени</w:t>
            </w:r>
            <w:r w:rsidR="00684F75">
              <w:rPr>
                <w:color w:val="201F1E"/>
              </w:rPr>
              <w:t>й</w:t>
            </w:r>
            <w:r w:rsidR="00684F75" w:rsidRPr="00C9267E">
              <w:rPr>
                <w:color w:val="201F1E"/>
              </w:rPr>
              <w:t xml:space="preserve"> по управлению </w:t>
            </w:r>
            <w:r w:rsidR="00684F75" w:rsidRPr="00C9267E">
              <w:rPr>
                <w:color w:val="201F1E"/>
              </w:rPr>
              <w:lastRenderedPageBreak/>
              <w:t>инвестиционными проектами и финансовыми потоками на основе интеграции знаний из разных областей</w:t>
            </w:r>
          </w:p>
          <w:p w14:paraId="7360C912" w14:textId="5D9FF423" w:rsidR="00684F75" w:rsidRPr="00F102C8" w:rsidRDefault="00684F75" w:rsidP="002B42DB">
            <w:pPr>
              <w:rPr>
                <w:b/>
                <w:bCs/>
                <w:color w:val="000000" w:themeColor="text1"/>
              </w:rPr>
            </w:pPr>
            <w:r w:rsidRPr="00F102C8">
              <w:rPr>
                <w:b/>
                <w:bCs/>
                <w:color w:val="000000" w:themeColor="text1"/>
              </w:rPr>
              <w:t>Уметь</w:t>
            </w:r>
            <w:r w:rsidRPr="00F102C8">
              <w:rPr>
                <w:color w:val="000000" w:themeColor="text1"/>
              </w:rPr>
              <w:t>:</w:t>
            </w:r>
            <w:r>
              <w:rPr>
                <w:color w:val="000000" w:themeColor="text1"/>
              </w:rPr>
              <w:t xml:space="preserve"> применять методы обоснования </w:t>
            </w:r>
            <w:r w:rsidRPr="00C9267E">
              <w:rPr>
                <w:color w:val="201F1E"/>
              </w:rPr>
              <w:t>решени</w:t>
            </w:r>
            <w:r>
              <w:rPr>
                <w:color w:val="201F1E"/>
              </w:rPr>
              <w:t>й</w:t>
            </w:r>
            <w:r w:rsidRPr="00C9267E">
              <w:rPr>
                <w:color w:val="201F1E"/>
              </w:rPr>
              <w:t xml:space="preserve"> по управлению инвестиционными проектами и финансовыми потоками на основе интеграции знаний из разных областей</w:t>
            </w:r>
          </w:p>
        </w:tc>
        <w:tc>
          <w:tcPr>
            <w:tcW w:w="3402" w:type="dxa"/>
          </w:tcPr>
          <w:p w14:paraId="26D727EA" w14:textId="064C6B8E" w:rsidR="00684F75" w:rsidRPr="009159BF" w:rsidRDefault="00684F75" w:rsidP="00684F75">
            <w:pPr>
              <w:jc w:val="center"/>
              <w:rPr>
                <w:b/>
                <w:bCs/>
                <w:color w:val="201F1E"/>
              </w:rPr>
            </w:pPr>
            <w:r w:rsidRPr="009159BF">
              <w:rPr>
                <w:b/>
                <w:bCs/>
                <w:color w:val="201F1E"/>
              </w:rPr>
              <w:lastRenderedPageBreak/>
              <w:t xml:space="preserve">Задание </w:t>
            </w:r>
            <w:r>
              <w:rPr>
                <w:b/>
                <w:bCs/>
                <w:color w:val="201F1E"/>
              </w:rPr>
              <w:t>1</w:t>
            </w:r>
            <w:r w:rsidRPr="009159BF">
              <w:rPr>
                <w:b/>
                <w:bCs/>
                <w:color w:val="201F1E"/>
              </w:rPr>
              <w:t>.</w:t>
            </w:r>
          </w:p>
          <w:p w14:paraId="2BE4C07F" w14:textId="362C7FBA" w:rsidR="00684F75" w:rsidRPr="00684F75" w:rsidRDefault="00684F75" w:rsidP="00B7572D">
            <w:pPr>
              <w:rPr>
                <w:iCs/>
                <w:color w:val="201F1E"/>
              </w:rPr>
            </w:pPr>
            <w:r w:rsidRPr="00684F75">
              <w:rPr>
                <w:iCs/>
                <w:color w:val="201F1E"/>
              </w:rPr>
              <w:t xml:space="preserve">Европейский опцион </w:t>
            </w:r>
            <w:proofErr w:type="spellStart"/>
            <w:r w:rsidRPr="00684F75">
              <w:rPr>
                <w:iCs/>
                <w:color w:val="201F1E"/>
              </w:rPr>
              <w:t>колл</w:t>
            </w:r>
            <w:proofErr w:type="spellEnd"/>
            <w:r w:rsidRPr="00684F75">
              <w:rPr>
                <w:iCs/>
                <w:color w:val="201F1E"/>
              </w:rPr>
              <w:t xml:space="preserve"> на акцию, по которой не выплачиваются дивиденды, истекает через один месяц. Цена исполнения опциона – 65 руб., текущая цена акции – 75 руб. Через месяц предполагается, что цена акции либо возрастет до 95 руб., либо упадет до 63 руб. </w:t>
            </w:r>
            <w:proofErr w:type="spellStart"/>
            <w:r w:rsidRPr="00684F75">
              <w:rPr>
                <w:iCs/>
                <w:color w:val="201F1E"/>
              </w:rPr>
              <w:t>Безрисковая</w:t>
            </w:r>
            <w:proofErr w:type="spellEnd"/>
            <w:r w:rsidRPr="00684F75">
              <w:rPr>
                <w:iCs/>
                <w:color w:val="201F1E"/>
              </w:rPr>
              <w:t xml:space="preserve"> процентная ставка – 6% годовых. Найдите текущую цену опциона </w:t>
            </w:r>
            <w:proofErr w:type="spellStart"/>
            <w:r w:rsidRPr="00684F75">
              <w:rPr>
                <w:iCs/>
                <w:color w:val="201F1E"/>
              </w:rPr>
              <w:t>колл</w:t>
            </w:r>
            <w:proofErr w:type="spellEnd"/>
            <w:r w:rsidRPr="00684F75">
              <w:rPr>
                <w:iCs/>
                <w:color w:val="201F1E"/>
              </w:rPr>
              <w:t>.</w:t>
            </w:r>
          </w:p>
          <w:p w14:paraId="69C3DDB9" w14:textId="77777777" w:rsidR="00684F75" w:rsidRDefault="00684F75" w:rsidP="00B7572D">
            <w:pPr>
              <w:rPr>
                <w:b/>
                <w:bCs/>
                <w:color w:val="201F1E"/>
              </w:rPr>
            </w:pPr>
          </w:p>
          <w:p w14:paraId="0ACB3947" w14:textId="77777777" w:rsidR="00684F75" w:rsidRDefault="00684F75" w:rsidP="00684F75">
            <w:pPr>
              <w:jc w:val="center"/>
              <w:rPr>
                <w:b/>
                <w:bCs/>
                <w:color w:val="201F1E"/>
              </w:rPr>
            </w:pPr>
          </w:p>
          <w:p w14:paraId="75F20446" w14:textId="77777777" w:rsidR="00684F75" w:rsidRDefault="00684F75" w:rsidP="00684F75">
            <w:pPr>
              <w:jc w:val="center"/>
              <w:rPr>
                <w:b/>
                <w:bCs/>
                <w:color w:val="201F1E"/>
              </w:rPr>
            </w:pPr>
          </w:p>
          <w:p w14:paraId="335A03D8" w14:textId="77777777" w:rsidR="00684F75" w:rsidRDefault="00684F75" w:rsidP="00684F75">
            <w:pPr>
              <w:jc w:val="center"/>
              <w:rPr>
                <w:b/>
                <w:bCs/>
                <w:color w:val="201F1E"/>
              </w:rPr>
            </w:pPr>
          </w:p>
          <w:p w14:paraId="31609667" w14:textId="77777777" w:rsidR="00684F75" w:rsidRDefault="00684F75" w:rsidP="00684F75">
            <w:pPr>
              <w:jc w:val="center"/>
              <w:rPr>
                <w:b/>
                <w:bCs/>
                <w:color w:val="201F1E"/>
              </w:rPr>
            </w:pPr>
          </w:p>
          <w:p w14:paraId="218E05C4" w14:textId="77777777" w:rsidR="00684F75" w:rsidRDefault="00684F75" w:rsidP="00684F75">
            <w:pPr>
              <w:jc w:val="center"/>
              <w:rPr>
                <w:b/>
                <w:bCs/>
                <w:color w:val="201F1E"/>
              </w:rPr>
            </w:pPr>
          </w:p>
          <w:p w14:paraId="2A02C5B2" w14:textId="77777777" w:rsidR="00684F75" w:rsidRDefault="00684F75" w:rsidP="00684F75">
            <w:pPr>
              <w:jc w:val="center"/>
              <w:rPr>
                <w:b/>
                <w:bCs/>
                <w:color w:val="201F1E"/>
              </w:rPr>
            </w:pPr>
          </w:p>
          <w:p w14:paraId="4BA63209" w14:textId="77777777" w:rsidR="00360056" w:rsidRDefault="00360056" w:rsidP="00684F75">
            <w:pPr>
              <w:jc w:val="center"/>
              <w:rPr>
                <w:b/>
                <w:bCs/>
                <w:color w:val="201F1E"/>
              </w:rPr>
            </w:pPr>
          </w:p>
          <w:p w14:paraId="4C46948F" w14:textId="77777777" w:rsidR="00360056" w:rsidRDefault="00360056" w:rsidP="00684F75">
            <w:pPr>
              <w:jc w:val="center"/>
              <w:rPr>
                <w:b/>
                <w:bCs/>
                <w:color w:val="201F1E"/>
              </w:rPr>
            </w:pPr>
          </w:p>
          <w:p w14:paraId="56AFF290" w14:textId="77777777" w:rsidR="00360056" w:rsidRDefault="00360056" w:rsidP="00684F75">
            <w:pPr>
              <w:jc w:val="center"/>
              <w:rPr>
                <w:b/>
                <w:bCs/>
                <w:color w:val="201F1E"/>
              </w:rPr>
            </w:pPr>
          </w:p>
          <w:p w14:paraId="1FE1BA78" w14:textId="77777777" w:rsidR="00360056" w:rsidRDefault="00360056" w:rsidP="00684F75">
            <w:pPr>
              <w:jc w:val="center"/>
              <w:rPr>
                <w:b/>
                <w:bCs/>
                <w:color w:val="201F1E"/>
              </w:rPr>
            </w:pPr>
          </w:p>
          <w:p w14:paraId="610AC8C0" w14:textId="77777777" w:rsidR="00360056" w:rsidRDefault="00360056" w:rsidP="00684F75">
            <w:pPr>
              <w:jc w:val="center"/>
              <w:rPr>
                <w:b/>
                <w:bCs/>
                <w:color w:val="201F1E"/>
              </w:rPr>
            </w:pPr>
          </w:p>
          <w:p w14:paraId="147CFC27" w14:textId="77777777" w:rsidR="00360056" w:rsidRDefault="00360056" w:rsidP="00684F75">
            <w:pPr>
              <w:jc w:val="center"/>
              <w:rPr>
                <w:b/>
                <w:bCs/>
                <w:color w:val="201F1E"/>
              </w:rPr>
            </w:pPr>
          </w:p>
          <w:p w14:paraId="6A6ED429" w14:textId="77777777" w:rsidR="00360056" w:rsidRDefault="00360056" w:rsidP="00684F75">
            <w:pPr>
              <w:jc w:val="center"/>
              <w:rPr>
                <w:b/>
                <w:bCs/>
                <w:color w:val="201F1E"/>
              </w:rPr>
            </w:pPr>
          </w:p>
          <w:p w14:paraId="476716AE" w14:textId="3394B19E" w:rsidR="00684F75" w:rsidRPr="009159BF" w:rsidRDefault="00684F75" w:rsidP="00684F75">
            <w:pPr>
              <w:jc w:val="center"/>
              <w:rPr>
                <w:b/>
                <w:bCs/>
                <w:color w:val="201F1E"/>
              </w:rPr>
            </w:pPr>
            <w:r w:rsidRPr="009159BF">
              <w:rPr>
                <w:b/>
                <w:bCs/>
                <w:color w:val="201F1E"/>
              </w:rPr>
              <w:t xml:space="preserve">Задание </w:t>
            </w:r>
            <w:r>
              <w:rPr>
                <w:b/>
                <w:bCs/>
                <w:color w:val="201F1E"/>
              </w:rPr>
              <w:t>2</w:t>
            </w:r>
            <w:r w:rsidRPr="009159BF">
              <w:rPr>
                <w:b/>
                <w:bCs/>
                <w:color w:val="201F1E"/>
              </w:rPr>
              <w:t>.</w:t>
            </w:r>
          </w:p>
          <w:p w14:paraId="7273AEEB" w14:textId="77777777" w:rsidR="00A32D7B" w:rsidRPr="00A32D7B" w:rsidRDefault="00A32D7B" w:rsidP="00A32D7B">
            <w:pPr>
              <w:jc w:val="both"/>
              <w:rPr>
                <w:iCs/>
                <w:color w:val="201F1E"/>
              </w:rPr>
            </w:pPr>
            <w:r w:rsidRPr="00A32D7B">
              <w:rPr>
                <w:iCs/>
                <w:color w:val="201F1E"/>
              </w:rPr>
              <w:t xml:space="preserve">Каким потокам платежей в схеме сложных процентов эквивалентен поток </w:t>
            </w:r>
            <w:r w:rsidRPr="00A32D7B">
              <w:rPr>
                <w:iCs/>
                <w:color w:val="201F1E"/>
                <w:lang w:val="en-US"/>
              </w:rPr>
              <w:t>CF</w:t>
            </w:r>
            <w:r w:rsidRPr="00A32D7B">
              <w:rPr>
                <w:iCs/>
                <w:color w:val="201F1E"/>
              </w:rPr>
              <w:t xml:space="preserve"> </w:t>
            </w:r>
            <w:proofErr w:type="gramStart"/>
            <w:r w:rsidRPr="00A32D7B">
              <w:rPr>
                <w:iCs/>
                <w:color w:val="201F1E"/>
              </w:rPr>
              <w:t>={</w:t>
            </w:r>
            <w:proofErr w:type="gramEnd"/>
            <w:r w:rsidRPr="00A32D7B">
              <w:rPr>
                <w:iCs/>
                <w:color w:val="201F1E"/>
              </w:rPr>
              <w:t>(0, 1); (1, 1); (2, 1); (3, 1); (4, 1)} при эффективной ставке 100% годовых</w:t>
            </w:r>
          </w:p>
          <w:p w14:paraId="5B0A55F8" w14:textId="1D5F84C7" w:rsidR="00A32D7B" w:rsidRPr="00A32D7B" w:rsidRDefault="00A32D7B" w:rsidP="00A32D7B">
            <w:pPr>
              <w:jc w:val="both"/>
              <w:rPr>
                <w:iCs/>
                <w:color w:val="201F1E"/>
              </w:rPr>
            </w:pPr>
            <w:r w:rsidRPr="00A32D7B">
              <w:rPr>
                <w:iCs/>
                <w:color w:val="201F1E"/>
              </w:rPr>
              <w:t>А) {(0,0); (1,3); (2,1); (3,1); (4,1)}.</w:t>
            </w:r>
          </w:p>
          <w:p w14:paraId="3690FAD0" w14:textId="4F592F8D" w:rsidR="00A32D7B" w:rsidRPr="00A32D7B" w:rsidRDefault="00A32D7B" w:rsidP="00A32D7B">
            <w:pPr>
              <w:jc w:val="both"/>
              <w:rPr>
                <w:iCs/>
                <w:color w:val="201F1E"/>
              </w:rPr>
            </w:pPr>
            <w:r w:rsidRPr="00A32D7B">
              <w:rPr>
                <w:iCs/>
                <w:color w:val="201F1E"/>
              </w:rPr>
              <w:t>Б) {(0,1); (1,2); (2,3); (3,1); (4,1)}.</w:t>
            </w:r>
          </w:p>
          <w:p w14:paraId="72F2D0BB" w14:textId="37C9C8D4" w:rsidR="00A32D7B" w:rsidRPr="00A32D7B" w:rsidRDefault="00A32D7B" w:rsidP="00A32D7B">
            <w:pPr>
              <w:jc w:val="both"/>
              <w:rPr>
                <w:iCs/>
                <w:color w:val="201F1E"/>
              </w:rPr>
            </w:pPr>
            <w:r w:rsidRPr="00A32D7B">
              <w:rPr>
                <w:iCs/>
                <w:color w:val="201F1E"/>
              </w:rPr>
              <w:t>В) {(0, 1); (1, 1); (2, 2); (3, 2); (4,2)}.</w:t>
            </w:r>
          </w:p>
          <w:p w14:paraId="683E8799" w14:textId="189F4937" w:rsidR="00A32D7B" w:rsidRPr="00A32D7B" w:rsidRDefault="00A32D7B" w:rsidP="00A32D7B">
            <w:pPr>
              <w:jc w:val="both"/>
              <w:rPr>
                <w:iCs/>
                <w:color w:val="201F1E"/>
              </w:rPr>
            </w:pPr>
            <w:r w:rsidRPr="00A32D7B">
              <w:rPr>
                <w:iCs/>
                <w:color w:val="201F1E"/>
              </w:rPr>
              <w:t>Г) {(0, 1); (1, 1); (2, 2); (3, 3); (4,7)}.</w:t>
            </w:r>
          </w:p>
          <w:p w14:paraId="3DB2AD16" w14:textId="77777777" w:rsidR="00684F75" w:rsidRDefault="00684F75" w:rsidP="00684F75">
            <w:pPr>
              <w:jc w:val="center"/>
              <w:rPr>
                <w:b/>
                <w:bCs/>
                <w:color w:val="201F1E"/>
              </w:rPr>
            </w:pPr>
          </w:p>
          <w:p w14:paraId="0AA6F5B2" w14:textId="39726C74" w:rsidR="00A32D7B" w:rsidRPr="009159BF" w:rsidRDefault="00A32D7B" w:rsidP="00A32D7B">
            <w:pPr>
              <w:jc w:val="center"/>
              <w:rPr>
                <w:b/>
                <w:bCs/>
                <w:color w:val="201F1E"/>
              </w:rPr>
            </w:pPr>
            <w:r w:rsidRPr="009159BF">
              <w:rPr>
                <w:b/>
                <w:bCs/>
                <w:color w:val="201F1E"/>
              </w:rPr>
              <w:t xml:space="preserve">Задание </w:t>
            </w:r>
            <w:r>
              <w:rPr>
                <w:b/>
                <w:bCs/>
                <w:color w:val="201F1E"/>
              </w:rPr>
              <w:t>3</w:t>
            </w:r>
            <w:r w:rsidRPr="009159BF">
              <w:rPr>
                <w:b/>
                <w:bCs/>
                <w:color w:val="201F1E"/>
              </w:rPr>
              <w:t>.</w:t>
            </w:r>
          </w:p>
          <w:p w14:paraId="647E55C1" w14:textId="48BE0B61" w:rsidR="00A32D7B" w:rsidRPr="00A32D7B" w:rsidRDefault="00A32D7B" w:rsidP="00A32D7B">
            <w:pPr>
              <w:jc w:val="both"/>
              <w:rPr>
                <w:iCs/>
                <w:color w:val="201F1E"/>
              </w:rPr>
            </w:pPr>
            <w:r w:rsidRPr="00A32D7B">
              <w:rPr>
                <w:iCs/>
                <w:color w:val="201F1E"/>
              </w:rPr>
              <w:t xml:space="preserve">В схеме </w:t>
            </w:r>
            <w:r w:rsidRPr="00A32D7B">
              <w:rPr>
                <w:i/>
                <w:iCs/>
                <w:color w:val="201F1E"/>
              </w:rPr>
              <w:t xml:space="preserve">сложных </w:t>
            </w:r>
            <w:r w:rsidRPr="00A32D7B">
              <w:rPr>
                <w:iCs/>
                <w:color w:val="201F1E"/>
              </w:rPr>
              <w:t xml:space="preserve">процентов с эффективной ставкой 100% годовых текущая стоимость потока платежей </w:t>
            </w:r>
            <w:r w:rsidRPr="00A32D7B">
              <w:rPr>
                <w:iCs/>
                <w:color w:val="201F1E"/>
                <w:lang w:val="en-US"/>
              </w:rPr>
              <w:t>CF</w:t>
            </w:r>
            <w:r w:rsidRPr="00A32D7B">
              <w:rPr>
                <w:iCs/>
                <w:color w:val="201F1E"/>
                <w:vertAlign w:val="subscript"/>
              </w:rPr>
              <w:t>1</w:t>
            </w:r>
            <w:r w:rsidRPr="00A32D7B">
              <w:rPr>
                <w:iCs/>
                <w:color w:val="201F1E"/>
              </w:rPr>
              <w:t xml:space="preserve"> относительно полюса 2 равно </w:t>
            </w:r>
            <w:r w:rsidRPr="00A32D7B">
              <w:rPr>
                <w:iCs/>
                <w:color w:val="201F1E"/>
              </w:rPr>
              <w:lastRenderedPageBreak/>
              <w:t xml:space="preserve">1000, а текущая стоимость потока </w:t>
            </w:r>
            <w:r w:rsidRPr="00A32D7B">
              <w:rPr>
                <w:iCs/>
                <w:color w:val="201F1E"/>
                <w:lang w:val="en-US"/>
              </w:rPr>
              <w:t>CF</w:t>
            </w:r>
            <w:r w:rsidRPr="00A32D7B">
              <w:rPr>
                <w:iCs/>
                <w:color w:val="201F1E"/>
                <w:vertAlign w:val="subscript"/>
              </w:rPr>
              <w:t xml:space="preserve">2 </w:t>
            </w:r>
            <w:r w:rsidRPr="00A32D7B">
              <w:rPr>
                <w:iCs/>
                <w:color w:val="201F1E"/>
              </w:rPr>
              <w:t xml:space="preserve">относительно полюса 5 равно 2000. Какова будет текущая стоимость суммы </w:t>
            </w:r>
            <w:r w:rsidRPr="00A32D7B">
              <w:rPr>
                <w:iCs/>
                <w:color w:val="201F1E"/>
                <w:lang w:val="en-US"/>
              </w:rPr>
              <w:t>CF</w:t>
            </w:r>
            <w:r w:rsidRPr="00A32D7B">
              <w:rPr>
                <w:iCs/>
                <w:color w:val="201F1E"/>
                <w:vertAlign w:val="subscript"/>
              </w:rPr>
              <w:t xml:space="preserve">1 </w:t>
            </w:r>
            <w:r w:rsidRPr="00A32D7B">
              <w:rPr>
                <w:iCs/>
                <w:color w:val="201F1E"/>
              </w:rPr>
              <w:t xml:space="preserve">+ </w:t>
            </w:r>
            <w:r w:rsidRPr="00A32D7B">
              <w:rPr>
                <w:iCs/>
                <w:color w:val="201F1E"/>
                <w:lang w:val="en-US"/>
              </w:rPr>
              <w:t>CF</w:t>
            </w:r>
            <w:r w:rsidRPr="00A32D7B">
              <w:rPr>
                <w:iCs/>
                <w:color w:val="201F1E"/>
                <w:vertAlign w:val="subscript"/>
              </w:rPr>
              <w:t>2</w:t>
            </w:r>
            <w:r w:rsidRPr="00A32D7B">
              <w:rPr>
                <w:iCs/>
                <w:color w:val="201F1E"/>
              </w:rPr>
              <w:t xml:space="preserve"> потоков относительно полюса 4?</w:t>
            </w:r>
          </w:p>
          <w:p w14:paraId="5DACBA22" w14:textId="5B054148" w:rsidR="00A32D7B" w:rsidRPr="00A32D7B" w:rsidRDefault="00A32D7B" w:rsidP="00A32D7B">
            <w:pPr>
              <w:jc w:val="both"/>
              <w:rPr>
                <w:iCs/>
                <w:color w:val="201F1E"/>
              </w:rPr>
            </w:pPr>
            <w:r w:rsidRPr="00A32D7B">
              <w:rPr>
                <w:iCs/>
                <w:color w:val="201F1E"/>
              </w:rPr>
              <w:t xml:space="preserve">А) 3000 руб. </w:t>
            </w:r>
          </w:p>
          <w:p w14:paraId="466D8F34" w14:textId="73A650BA" w:rsidR="00A32D7B" w:rsidRPr="00A32D7B" w:rsidRDefault="00A32D7B" w:rsidP="00A32D7B">
            <w:pPr>
              <w:jc w:val="both"/>
              <w:rPr>
                <w:iCs/>
                <w:color w:val="201F1E"/>
              </w:rPr>
            </w:pPr>
            <w:r w:rsidRPr="00A32D7B">
              <w:rPr>
                <w:iCs/>
                <w:color w:val="201F1E"/>
              </w:rPr>
              <w:t xml:space="preserve">Б) 4000 руб. </w:t>
            </w:r>
          </w:p>
          <w:p w14:paraId="741BAA75" w14:textId="4E73ED26" w:rsidR="00A32D7B" w:rsidRPr="00A32D7B" w:rsidRDefault="00A32D7B" w:rsidP="00A32D7B">
            <w:pPr>
              <w:jc w:val="both"/>
              <w:rPr>
                <w:iCs/>
                <w:color w:val="201F1E"/>
              </w:rPr>
            </w:pPr>
            <w:r w:rsidRPr="00A32D7B">
              <w:rPr>
                <w:iCs/>
                <w:color w:val="201F1E"/>
              </w:rPr>
              <w:t xml:space="preserve">В) 5000 руб. </w:t>
            </w:r>
          </w:p>
          <w:p w14:paraId="64675246" w14:textId="505DB521" w:rsidR="00A32D7B" w:rsidRPr="00A32D7B" w:rsidRDefault="00A32D7B" w:rsidP="00A32D7B">
            <w:pPr>
              <w:jc w:val="both"/>
              <w:rPr>
                <w:iCs/>
                <w:color w:val="201F1E"/>
              </w:rPr>
            </w:pPr>
            <w:r w:rsidRPr="00A32D7B">
              <w:rPr>
                <w:iCs/>
                <w:color w:val="201F1E"/>
              </w:rPr>
              <w:t xml:space="preserve">Г) 6000 руб. </w:t>
            </w:r>
          </w:p>
          <w:p w14:paraId="630EB365" w14:textId="1E4E5229" w:rsidR="00A32D7B" w:rsidRPr="009159BF" w:rsidRDefault="00A32D7B" w:rsidP="00684F75">
            <w:pPr>
              <w:jc w:val="center"/>
              <w:rPr>
                <w:b/>
                <w:bCs/>
                <w:color w:val="201F1E"/>
              </w:rPr>
            </w:pPr>
          </w:p>
        </w:tc>
      </w:tr>
    </w:tbl>
    <w:p w14:paraId="26D51213" w14:textId="77777777" w:rsidR="00BD0807" w:rsidRDefault="00BD0807" w:rsidP="000D199F">
      <w:pPr>
        <w:jc w:val="center"/>
        <w:rPr>
          <w:b/>
          <w:sz w:val="28"/>
          <w:szCs w:val="28"/>
        </w:rPr>
      </w:pPr>
    </w:p>
    <w:p w14:paraId="1DB21F30" w14:textId="77777777" w:rsidR="000D199F" w:rsidRPr="0069322F" w:rsidRDefault="000D199F" w:rsidP="000D199F">
      <w:pPr>
        <w:spacing w:line="360" w:lineRule="auto"/>
        <w:jc w:val="center"/>
        <w:rPr>
          <w:rFonts w:eastAsia="Calibri"/>
          <w:b/>
          <w:i/>
          <w:color w:val="000000" w:themeColor="text1"/>
          <w:sz w:val="28"/>
          <w:szCs w:val="28"/>
        </w:rPr>
      </w:pPr>
      <w:r w:rsidRPr="0069322F">
        <w:rPr>
          <w:rFonts w:eastAsia="Calibri"/>
          <w:b/>
          <w:i/>
          <w:color w:val="000000" w:themeColor="text1"/>
          <w:sz w:val="28"/>
          <w:szCs w:val="28"/>
        </w:rPr>
        <w:t>Примеры тестовых заданий</w:t>
      </w:r>
    </w:p>
    <w:p w14:paraId="57A5F1B0" w14:textId="77777777" w:rsidR="000D199F" w:rsidRPr="006F10E4" w:rsidRDefault="000D199F" w:rsidP="00BD0807">
      <w:pPr>
        <w:ind w:firstLine="709"/>
        <w:jc w:val="both"/>
        <w:rPr>
          <w:sz w:val="28"/>
          <w:szCs w:val="28"/>
        </w:rPr>
      </w:pPr>
      <w:r w:rsidRPr="006F10E4">
        <w:rPr>
          <w:b/>
          <w:bCs/>
          <w:sz w:val="28"/>
          <w:szCs w:val="28"/>
        </w:rPr>
        <w:t xml:space="preserve">1. </w:t>
      </w:r>
      <w:r w:rsidRPr="006F10E4">
        <w:rPr>
          <w:sz w:val="28"/>
          <w:szCs w:val="28"/>
        </w:rPr>
        <w:t xml:space="preserve">Для определения внутренней стоимости облигации </w:t>
      </w:r>
      <w:r w:rsidRPr="006F10E4">
        <w:rPr>
          <w:i/>
          <w:sz w:val="28"/>
          <w:szCs w:val="28"/>
        </w:rPr>
        <w:t xml:space="preserve">необходимо </w:t>
      </w:r>
      <w:r w:rsidRPr="006F10E4">
        <w:rPr>
          <w:sz w:val="28"/>
          <w:szCs w:val="28"/>
        </w:rPr>
        <w:t>знать: ее поток платежей, ставку дисконтирования (рыночную ставку) потока и ее эмитента:</w:t>
      </w:r>
    </w:p>
    <w:p w14:paraId="1435D2FE" w14:textId="77777777" w:rsidR="000D199F" w:rsidRPr="006F10E4" w:rsidRDefault="000D199F" w:rsidP="00BD0807">
      <w:pPr>
        <w:ind w:firstLine="709"/>
        <w:jc w:val="both"/>
        <w:rPr>
          <w:sz w:val="28"/>
          <w:szCs w:val="28"/>
        </w:rPr>
      </w:pPr>
      <w:r w:rsidRPr="006F10E4">
        <w:rPr>
          <w:sz w:val="28"/>
          <w:szCs w:val="28"/>
        </w:rPr>
        <w:tab/>
        <w:t xml:space="preserve">а) верно; </w:t>
      </w:r>
    </w:p>
    <w:p w14:paraId="6FEC1CE2" w14:textId="77777777" w:rsidR="000D199F" w:rsidRPr="006F10E4" w:rsidRDefault="000D199F" w:rsidP="00BD0807">
      <w:pPr>
        <w:ind w:firstLine="709"/>
        <w:jc w:val="both"/>
        <w:rPr>
          <w:b/>
          <w:bCs/>
          <w:sz w:val="28"/>
          <w:szCs w:val="28"/>
        </w:rPr>
      </w:pPr>
      <w:r w:rsidRPr="006F10E4">
        <w:rPr>
          <w:sz w:val="28"/>
          <w:szCs w:val="28"/>
        </w:rPr>
        <w:tab/>
        <w:t>б) неверно</w:t>
      </w:r>
    </w:p>
    <w:p w14:paraId="501CF64C" w14:textId="77777777" w:rsidR="000D199F" w:rsidRPr="006F10E4" w:rsidRDefault="000D199F" w:rsidP="00BD0807">
      <w:pPr>
        <w:ind w:firstLine="709"/>
        <w:jc w:val="both"/>
        <w:rPr>
          <w:sz w:val="28"/>
          <w:szCs w:val="28"/>
        </w:rPr>
      </w:pPr>
      <w:r w:rsidRPr="006F10E4">
        <w:rPr>
          <w:b/>
          <w:bCs/>
          <w:sz w:val="28"/>
          <w:szCs w:val="28"/>
        </w:rPr>
        <w:t xml:space="preserve">2. </w:t>
      </w:r>
      <w:r w:rsidRPr="006F10E4">
        <w:rPr>
          <w:sz w:val="28"/>
          <w:szCs w:val="28"/>
        </w:rPr>
        <w:t xml:space="preserve">Для определения внутренней стоимости облигации </w:t>
      </w:r>
      <w:r w:rsidRPr="006F10E4">
        <w:rPr>
          <w:i/>
          <w:sz w:val="28"/>
          <w:szCs w:val="28"/>
        </w:rPr>
        <w:t>необходимо</w:t>
      </w:r>
      <w:r w:rsidRPr="006F10E4">
        <w:rPr>
          <w:sz w:val="28"/>
          <w:szCs w:val="28"/>
        </w:rPr>
        <w:t xml:space="preserve"> знать: ее поток платежей и ставку дисконтирования (рыночную ставку) потока:</w:t>
      </w:r>
    </w:p>
    <w:p w14:paraId="0221A68B" w14:textId="77777777" w:rsidR="000D199F" w:rsidRPr="006F10E4" w:rsidRDefault="000D199F" w:rsidP="00BD0807">
      <w:pPr>
        <w:ind w:firstLine="709"/>
        <w:jc w:val="both"/>
        <w:rPr>
          <w:sz w:val="28"/>
          <w:szCs w:val="28"/>
        </w:rPr>
      </w:pPr>
      <w:r w:rsidRPr="006F10E4">
        <w:rPr>
          <w:sz w:val="28"/>
          <w:szCs w:val="28"/>
        </w:rPr>
        <w:tab/>
        <w:t xml:space="preserve">а) верно; </w:t>
      </w:r>
    </w:p>
    <w:p w14:paraId="5FFEC94F" w14:textId="77777777" w:rsidR="000D199F" w:rsidRPr="006F10E4" w:rsidRDefault="000D199F" w:rsidP="00BD0807">
      <w:pPr>
        <w:ind w:firstLine="709"/>
        <w:jc w:val="both"/>
        <w:rPr>
          <w:sz w:val="28"/>
          <w:szCs w:val="28"/>
        </w:rPr>
      </w:pPr>
      <w:r w:rsidRPr="006F10E4">
        <w:rPr>
          <w:sz w:val="28"/>
          <w:szCs w:val="28"/>
        </w:rPr>
        <w:tab/>
        <w:t>б) неверно</w:t>
      </w:r>
    </w:p>
    <w:p w14:paraId="4C7DB8FD" w14:textId="77777777" w:rsidR="000D199F" w:rsidRPr="006F10E4" w:rsidRDefault="000D199F" w:rsidP="00BD0807">
      <w:pPr>
        <w:ind w:firstLine="709"/>
        <w:jc w:val="both"/>
        <w:rPr>
          <w:sz w:val="28"/>
          <w:szCs w:val="28"/>
        </w:rPr>
      </w:pPr>
      <w:r w:rsidRPr="006F10E4">
        <w:rPr>
          <w:b/>
          <w:bCs/>
          <w:sz w:val="28"/>
          <w:szCs w:val="28"/>
        </w:rPr>
        <w:t xml:space="preserve">3. </w:t>
      </w:r>
      <w:r w:rsidRPr="006F10E4">
        <w:rPr>
          <w:sz w:val="28"/>
          <w:szCs w:val="28"/>
        </w:rPr>
        <w:t xml:space="preserve">Для определения внутренней стоимости облигации </w:t>
      </w:r>
      <w:r w:rsidRPr="006F10E4">
        <w:rPr>
          <w:i/>
          <w:sz w:val="28"/>
          <w:szCs w:val="28"/>
        </w:rPr>
        <w:t xml:space="preserve">достаточно </w:t>
      </w:r>
      <w:r w:rsidRPr="006F10E4">
        <w:rPr>
          <w:sz w:val="28"/>
          <w:szCs w:val="28"/>
        </w:rPr>
        <w:t xml:space="preserve">знать: ее поток платежей, ставку дисконтирования (рыночную ставку) потока и ее эмитента: </w:t>
      </w:r>
    </w:p>
    <w:p w14:paraId="0E2E91DD" w14:textId="77777777" w:rsidR="000D199F" w:rsidRPr="006F10E4" w:rsidRDefault="000D199F" w:rsidP="00BD0807">
      <w:pPr>
        <w:ind w:firstLine="709"/>
        <w:jc w:val="both"/>
        <w:rPr>
          <w:sz w:val="28"/>
          <w:szCs w:val="28"/>
        </w:rPr>
      </w:pPr>
      <w:r w:rsidRPr="006F10E4">
        <w:rPr>
          <w:sz w:val="28"/>
          <w:szCs w:val="28"/>
        </w:rPr>
        <w:tab/>
        <w:t xml:space="preserve">а) верно; </w:t>
      </w:r>
    </w:p>
    <w:p w14:paraId="2B9E777F" w14:textId="77777777" w:rsidR="000D199F" w:rsidRPr="006F10E4" w:rsidRDefault="000D199F" w:rsidP="00BD0807">
      <w:pPr>
        <w:ind w:firstLine="709"/>
        <w:jc w:val="both"/>
        <w:rPr>
          <w:sz w:val="28"/>
          <w:szCs w:val="28"/>
        </w:rPr>
      </w:pPr>
      <w:r w:rsidRPr="006F10E4">
        <w:rPr>
          <w:sz w:val="28"/>
          <w:szCs w:val="28"/>
        </w:rPr>
        <w:tab/>
        <w:t>б) неверно</w:t>
      </w:r>
    </w:p>
    <w:p w14:paraId="795AFD0E" w14:textId="77777777" w:rsidR="000D199F" w:rsidRPr="006F10E4" w:rsidRDefault="000D199F" w:rsidP="00BD0807">
      <w:pPr>
        <w:ind w:firstLine="709"/>
        <w:jc w:val="both"/>
        <w:rPr>
          <w:sz w:val="28"/>
          <w:szCs w:val="28"/>
        </w:rPr>
      </w:pPr>
      <w:r w:rsidRPr="006F10E4">
        <w:rPr>
          <w:b/>
          <w:bCs/>
          <w:sz w:val="28"/>
          <w:szCs w:val="28"/>
        </w:rPr>
        <w:t xml:space="preserve">4. </w:t>
      </w:r>
      <w:r w:rsidRPr="006F10E4">
        <w:rPr>
          <w:sz w:val="28"/>
          <w:szCs w:val="28"/>
        </w:rPr>
        <w:t xml:space="preserve">Для определения внутренней стоимости облигации </w:t>
      </w:r>
      <w:r w:rsidRPr="006F10E4">
        <w:rPr>
          <w:i/>
          <w:sz w:val="28"/>
          <w:szCs w:val="28"/>
        </w:rPr>
        <w:t xml:space="preserve">достаточно </w:t>
      </w:r>
      <w:r w:rsidRPr="006F10E4">
        <w:rPr>
          <w:sz w:val="28"/>
          <w:szCs w:val="28"/>
        </w:rPr>
        <w:t xml:space="preserve">знать ставку дисконтирования (рыночную ставку) потока и ее эмитента: </w:t>
      </w:r>
    </w:p>
    <w:p w14:paraId="32AAEB96" w14:textId="77777777" w:rsidR="000D199F" w:rsidRPr="006F10E4" w:rsidRDefault="000D199F" w:rsidP="00BD0807">
      <w:pPr>
        <w:ind w:firstLine="709"/>
        <w:jc w:val="both"/>
        <w:rPr>
          <w:sz w:val="28"/>
          <w:szCs w:val="28"/>
        </w:rPr>
      </w:pPr>
      <w:r w:rsidRPr="006F10E4">
        <w:rPr>
          <w:sz w:val="28"/>
          <w:szCs w:val="28"/>
        </w:rPr>
        <w:tab/>
        <w:t xml:space="preserve">а) верно; </w:t>
      </w:r>
    </w:p>
    <w:p w14:paraId="621CA9BD" w14:textId="77777777" w:rsidR="000D199F" w:rsidRPr="006F10E4" w:rsidRDefault="000D199F" w:rsidP="00BD0807">
      <w:pPr>
        <w:ind w:firstLine="709"/>
        <w:jc w:val="both"/>
        <w:rPr>
          <w:sz w:val="28"/>
          <w:szCs w:val="28"/>
        </w:rPr>
      </w:pPr>
      <w:r w:rsidRPr="006F10E4">
        <w:rPr>
          <w:sz w:val="28"/>
          <w:szCs w:val="28"/>
        </w:rPr>
        <w:tab/>
        <w:t>б) неверно</w:t>
      </w:r>
    </w:p>
    <w:p w14:paraId="00A8A61C" w14:textId="77777777" w:rsidR="000D199F" w:rsidRPr="006F10E4" w:rsidRDefault="000D199F" w:rsidP="00BD0807">
      <w:pPr>
        <w:ind w:firstLine="709"/>
        <w:jc w:val="both"/>
        <w:rPr>
          <w:sz w:val="28"/>
          <w:szCs w:val="28"/>
        </w:rPr>
      </w:pPr>
      <w:r w:rsidRPr="006F10E4">
        <w:rPr>
          <w:b/>
          <w:bCs/>
          <w:sz w:val="28"/>
          <w:szCs w:val="28"/>
        </w:rPr>
        <w:t xml:space="preserve">5. </w:t>
      </w:r>
      <w:r w:rsidRPr="006F10E4">
        <w:rPr>
          <w:sz w:val="28"/>
          <w:szCs w:val="28"/>
        </w:rPr>
        <w:t>Для определения внутренней стоимости облигации достаточно знать ее поток платежей и ставку дисконтирования (рыночную ставку) потока:</w:t>
      </w:r>
    </w:p>
    <w:p w14:paraId="60F9299B" w14:textId="77777777" w:rsidR="000D199F" w:rsidRPr="006F10E4" w:rsidRDefault="000D199F" w:rsidP="00BD0807">
      <w:pPr>
        <w:ind w:firstLine="709"/>
        <w:jc w:val="both"/>
        <w:rPr>
          <w:sz w:val="28"/>
          <w:szCs w:val="28"/>
        </w:rPr>
      </w:pPr>
      <w:r w:rsidRPr="006F10E4">
        <w:rPr>
          <w:sz w:val="28"/>
          <w:szCs w:val="28"/>
        </w:rPr>
        <w:tab/>
        <w:t xml:space="preserve">а) верно; </w:t>
      </w:r>
    </w:p>
    <w:p w14:paraId="51BE0A4E" w14:textId="77777777" w:rsidR="000D199F" w:rsidRPr="006F10E4" w:rsidRDefault="000D199F" w:rsidP="00BD0807">
      <w:pPr>
        <w:ind w:firstLine="709"/>
        <w:jc w:val="both"/>
        <w:rPr>
          <w:sz w:val="28"/>
          <w:szCs w:val="28"/>
        </w:rPr>
      </w:pPr>
      <w:r w:rsidRPr="006F10E4">
        <w:rPr>
          <w:sz w:val="28"/>
          <w:szCs w:val="28"/>
        </w:rPr>
        <w:tab/>
        <w:t>б) неверно</w:t>
      </w:r>
    </w:p>
    <w:p w14:paraId="029E4654" w14:textId="77777777" w:rsidR="000D199F" w:rsidRPr="006F10E4" w:rsidRDefault="000D199F" w:rsidP="00BD0807">
      <w:pPr>
        <w:ind w:firstLine="709"/>
        <w:rPr>
          <w:sz w:val="28"/>
          <w:szCs w:val="28"/>
        </w:rPr>
      </w:pPr>
      <w:r w:rsidRPr="006F10E4">
        <w:rPr>
          <w:b/>
          <w:bCs/>
          <w:sz w:val="28"/>
          <w:szCs w:val="28"/>
        </w:rPr>
        <w:t>6.</w:t>
      </w:r>
      <w:r w:rsidRPr="006F10E4">
        <w:rPr>
          <w:sz w:val="28"/>
          <w:szCs w:val="28"/>
        </w:rPr>
        <w:t xml:space="preserve"> Стандартные отклонения доходностей двух активов равны</w:t>
      </w:r>
      <w:r>
        <w:rPr>
          <w:sz w:val="28"/>
          <w:szCs w:val="28"/>
        </w:rPr>
        <w:t xml:space="preserve"> 10%, а ковариация доходностей </w:t>
      </w:r>
      <w:r w:rsidRPr="006F10E4">
        <w:rPr>
          <w:sz w:val="28"/>
          <w:szCs w:val="28"/>
        </w:rPr>
        <w:t>равна 0,01. Тогда коэффициент корреляции этих активов равен:</w:t>
      </w:r>
    </w:p>
    <w:p w14:paraId="0CFCBEE3" w14:textId="77777777" w:rsidR="000D199F" w:rsidRPr="006F10E4" w:rsidRDefault="000D199F" w:rsidP="00BD0807">
      <w:pPr>
        <w:ind w:firstLine="709"/>
        <w:rPr>
          <w:sz w:val="28"/>
          <w:szCs w:val="28"/>
        </w:rPr>
      </w:pPr>
      <w:r w:rsidRPr="006F10E4">
        <w:rPr>
          <w:sz w:val="28"/>
          <w:szCs w:val="28"/>
        </w:rPr>
        <w:t xml:space="preserve">а) 0,5;    </w:t>
      </w:r>
    </w:p>
    <w:p w14:paraId="5733D10C" w14:textId="77777777" w:rsidR="000D199F" w:rsidRPr="006F10E4" w:rsidRDefault="000D199F" w:rsidP="00BD0807">
      <w:pPr>
        <w:ind w:firstLine="709"/>
        <w:rPr>
          <w:sz w:val="28"/>
          <w:szCs w:val="28"/>
        </w:rPr>
      </w:pPr>
      <w:r w:rsidRPr="006F10E4">
        <w:rPr>
          <w:sz w:val="28"/>
          <w:szCs w:val="28"/>
        </w:rPr>
        <w:t xml:space="preserve">б) 1,0;    </w:t>
      </w:r>
    </w:p>
    <w:p w14:paraId="79E7AE3C" w14:textId="77777777" w:rsidR="000D199F" w:rsidRPr="006F10E4" w:rsidRDefault="000D199F" w:rsidP="00BD0807">
      <w:pPr>
        <w:ind w:firstLine="709"/>
        <w:rPr>
          <w:sz w:val="28"/>
          <w:szCs w:val="28"/>
        </w:rPr>
      </w:pPr>
      <w:r w:rsidRPr="006F10E4">
        <w:rPr>
          <w:sz w:val="28"/>
          <w:szCs w:val="28"/>
        </w:rPr>
        <w:lastRenderedPageBreak/>
        <w:t xml:space="preserve">в) 2,0;   </w:t>
      </w:r>
    </w:p>
    <w:p w14:paraId="48143280" w14:textId="77777777" w:rsidR="000D199F" w:rsidRPr="006F10E4" w:rsidRDefault="000D199F" w:rsidP="00BD0807">
      <w:pPr>
        <w:ind w:firstLine="709"/>
        <w:rPr>
          <w:sz w:val="28"/>
          <w:szCs w:val="28"/>
        </w:rPr>
      </w:pPr>
      <w:r w:rsidRPr="006F10E4">
        <w:rPr>
          <w:sz w:val="28"/>
          <w:szCs w:val="28"/>
        </w:rPr>
        <w:t>г) 0,25.</w:t>
      </w:r>
    </w:p>
    <w:p w14:paraId="49E23855" w14:textId="77777777" w:rsidR="000D199F" w:rsidRPr="006F10E4" w:rsidRDefault="000D199F" w:rsidP="00BD0807">
      <w:pPr>
        <w:ind w:firstLine="709"/>
        <w:rPr>
          <w:sz w:val="28"/>
          <w:szCs w:val="28"/>
        </w:rPr>
      </w:pPr>
      <w:r w:rsidRPr="006F10E4">
        <w:rPr>
          <w:b/>
          <w:bCs/>
          <w:sz w:val="28"/>
          <w:szCs w:val="28"/>
        </w:rPr>
        <w:t>7.</w:t>
      </w:r>
      <w:r w:rsidRPr="006F10E4">
        <w:rPr>
          <w:sz w:val="28"/>
          <w:szCs w:val="28"/>
        </w:rPr>
        <w:t xml:space="preserve"> Риски (стандартные отклонения доходностей) двух активов равны 30%, а коэффициент корреляции доходностей этих активов равен 1. Тогда риск </w:t>
      </w:r>
      <w:proofErr w:type="spellStart"/>
      <w:r w:rsidRPr="006F10E4">
        <w:rPr>
          <w:sz w:val="28"/>
          <w:szCs w:val="28"/>
        </w:rPr>
        <w:t>равновзвешенного</w:t>
      </w:r>
      <w:proofErr w:type="spellEnd"/>
      <w:r w:rsidRPr="006F10E4">
        <w:rPr>
          <w:sz w:val="28"/>
          <w:szCs w:val="28"/>
        </w:rPr>
        <w:t xml:space="preserve"> портфеля (портфеля с одинаковыми весами активов) равен:</w:t>
      </w:r>
    </w:p>
    <w:p w14:paraId="0697FAEF" w14:textId="77777777" w:rsidR="000D199F" w:rsidRPr="006F10E4" w:rsidRDefault="000D199F" w:rsidP="00BD0807">
      <w:pPr>
        <w:ind w:firstLine="709"/>
        <w:rPr>
          <w:sz w:val="28"/>
          <w:szCs w:val="28"/>
        </w:rPr>
      </w:pPr>
      <w:r w:rsidRPr="006F10E4">
        <w:rPr>
          <w:sz w:val="28"/>
          <w:szCs w:val="28"/>
        </w:rPr>
        <w:t xml:space="preserve">а) 15%;    </w:t>
      </w:r>
    </w:p>
    <w:p w14:paraId="0F826570" w14:textId="77777777" w:rsidR="000D199F" w:rsidRPr="006F10E4" w:rsidRDefault="000D199F" w:rsidP="00BD0807">
      <w:pPr>
        <w:ind w:firstLine="709"/>
        <w:rPr>
          <w:sz w:val="28"/>
          <w:szCs w:val="28"/>
        </w:rPr>
      </w:pPr>
      <w:r w:rsidRPr="006F10E4">
        <w:rPr>
          <w:sz w:val="28"/>
          <w:szCs w:val="28"/>
        </w:rPr>
        <w:t xml:space="preserve">б) 10%;    </w:t>
      </w:r>
    </w:p>
    <w:p w14:paraId="187A3F86" w14:textId="77777777" w:rsidR="000D199F" w:rsidRPr="006F10E4" w:rsidRDefault="000D199F" w:rsidP="00BD0807">
      <w:pPr>
        <w:ind w:firstLine="709"/>
        <w:rPr>
          <w:sz w:val="28"/>
          <w:szCs w:val="28"/>
        </w:rPr>
      </w:pPr>
      <w:r w:rsidRPr="006F10E4">
        <w:rPr>
          <w:sz w:val="28"/>
          <w:szCs w:val="28"/>
        </w:rPr>
        <w:t xml:space="preserve">в) 30%;   </w:t>
      </w:r>
    </w:p>
    <w:p w14:paraId="24E3B63F" w14:textId="77777777" w:rsidR="000D199F" w:rsidRPr="006F10E4" w:rsidRDefault="000D199F" w:rsidP="00BD0807">
      <w:pPr>
        <w:ind w:firstLine="709"/>
        <w:rPr>
          <w:sz w:val="28"/>
          <w:szCs w:val="28"/>
        </w:rPr>
      </w:pPr>
      <w:r w:rsidRPr="006F10E4">
        <w:rPr>
          <w:sz w:val="28"/>
          <w:szCs w:val="28"/>
        </w:rPr>
        <w:t xml:space="preserve">г) 25%.  </w:t>
      </w:r>
    </w:p>
    <w:p w14:paraId="4ED35C10" w14:textId="77777777" w:rsidR="000D199F" w:rsidRPr="006F10E4" w:rsidRDefault="000D199F" w:rsidP="00BD0807">
      <w:pPr>
        <w:ind w:firstLine="709"/>
        <w:rPr>
          <w:sz w:val="28"/>
          <w:szCs w:val="28"/>
        </w:rPr>
      </w:pPr>
      <w:r w:rsidRPr="006F10E4">
        <w:rPr>
          <w:b/>
          <w:bCs/>
          <w:sz w:val="28"/>
          <w:szCs w:val="28"/>
        </w:rPr>
        <w:t>8.</w:t>
      </w:r>
      <w:r w:rsidRPr="006F10E4">
        <w:rPr>
          <w:sz w:val="28"/>
          <w:szCs w:val="28"/>
        </w:rPr>
        <w:t xml:space="preserve"> Риски (стандартные отклонения доходностей) двух активов равны 10%, а коэффициент корреляции доходностей этих активов равен -1. Тогда риск </w:t>
      </w:r>
      <w:proofErr w:type="spellStart"/>
      <w:r w:rsidRPr="006F10E4">
        <w:rPr>
          <w:sz w:val="28"/>
          <w:szCs w:val="28"/>
        </w:rPr>
        <w:t>равновзвешенного</w:t>
      </w:r>
      <w:proofErr w:type="spellEnd"/>
      <w:r w:rsidRPr="006F10E4">
        <w:rPr>
          <w:sz w:val="28"/>
          <w:szCs w:val="28"/>
        </w:rPr>
        <w:t xml:space="preserve"> портфеля (портфеля с одинаковыми весами активов) равен:</w:t>
      </w:r>
    </w:p>
    <w:p w14:paraId="1D7FAF1A" w14:textId="77777777" w:rsidR="000D199F" w:rsidRPr="006F10E4" w:rsidRDefault="000D199F" w:rsidP="00BD0807">
      <w:pPr>
        <w:ind w:firstLine="709"/>
        <w:rPr>
          <w:sz w:val="28"/>
          <w:szCs w:val="28"/>
        </w:rPr>
      </w:pPr>
      <w:r w:rsidRPr="006F10E4">
        <w:rPr>
          <w:sz w:val="28"/>
          <w:szCs w:val="28"/>
        </w:rPr>
        <w:t xml:space="preserve">а) -10%;    </w:t>
      </w:r>
    </w:p>
    <w:p w14:paraId="466D3164" w14:textId="77777777" w:rsidR="000D199F" w:rsidRPr="006F10E4" w:rsidRDefault="000D199F" w:rsidP="00BD0807">
      <w:pPr>
        <w:ind w:firstLine="709"/>
        <w:rPr>
          <w:sz w:val="28"/>
          <w:szCs w:val="28"/>
        </w:rPr>
      </w:pPr>
      <w:r w:rsidRPr="006F10E4">
        <w:rPr>
          <w:sz w:val="28"/>
          <w:szCs w:val="28"/>
        </w:rPr>
        <w:t xml:space="preserve">б) 10%;    </w:t>
      </w:r>
    </w:p>
    <w:p w14:paraId="660CA4F7" w14:textId="77777777" w:rsidR="000D199F" w:rsidRPr="006F10E4" w:rsidRDefault="000D199F" w:rsidP="00BD0807">
      <w:pPr>
        <w:ind w:firstLine="709"/>
        <w:rPr>
          <w:sz w:val="28"/>
          <w:szCs w:val="28"/>
        </w:rPr>
      </w:pPr>
      <w:r w:rsidRPr="006F10E4">
        <w:rPr>
          <w:sz w:val="28"/>
          <w:szCs w:val="28"/>
        </w:rPr>
        <w:t xml:space="preserve">в) 0%;   </w:t>
      </w:r>
    </w:p>
    <w:p w14:paraId="0E217731" w14:textId="77777777" w:rsidR="000D199F" w:rsidRPr="006F10E4" w:rsidRDefault="000D199F" w:rsidP="00BD0807">
      <w:pPr>
        <w:ind w:firstLine="709"/>
        <w:rPr>
          <w:sz w:val="28"/>
          <w:szCs w:val="28"/>
        </w:rPr>
      </w:pPr>
      <w:r w:rsidRPr="006F10E4">
        <w:rPr>
          <w:sz w:val="28"/>
          <w:szCs w:val="28"/>
        </w:rPr>
        <w:t xml:space="preserve">г) 5%.  </w:t>
      </w:r>
    </w:p>
    <w:p w14:paraId="34E65603" w14:textId="77777777" w:rsidR="000D199F" w:rsidRPr="006F10E4" w:rsidRDefault="000D199F" w:rsidP="00BD0807">
      <w:pPr>
        <w:ind w:firstLine="709"/>
        <w:rPr>
          <w:sz w:val="28"/>
          <w:szCs w:val="28"/>
        </w:rPr>
      </w:pPr>
      <w:r w:rsidRPr="006F10E4">
        <w:rPr>
          <w:b/>
          <w:bCs/>
          <w:sz w:val="28"/>
          <w:szCs w:val="28"/>
        </w:rPr>
        <w:t>9.</w:t>
      </w:r>
      <w:r w:rsidRPr="006F10E4">
        <w:rPr>
          <w:sz w:val="28"/>
          <w:szCs w:val="28"/>
        </w:rPr>
        <w:t xml:space="preserve"> Риски (стандартные отклонения доходностей) двух активов равны 10%, а коэффициент корреляции доходностей этих активов равен -0,5. Тогда риск </w:t>
      </w:r>
      <w:proofErr w:type="spellStart"/>
      <w:r w:rsidRPr="006F10E4">
        <w:rPr>
          <w:sz w:val="28"/>
          <w:szCs w:val="28"/>
        </w:rPr>
        <w:t>равновзвешенного</w:t>
      </w:r>
      <w:proofErr w:type="spellEnd"/>
      <w:r w:rsidRPr="006F10E4">
        <w:rPr>
          <w:sz w:val="28"/>
          <w:szCs w:val="28"/>
        </w:rPr>
        <w:t xml:space="preserve"> портфеля (портфеля с одинаковыми весами активов) равен:</w:t>
      </w:r>
    </w:p>
    <w:p w14:paraId="037E884F" w14:textId="77777777" w:rsidR="000D199F" w:rsidRPr="006F10E4" w:rsidRDefault="000D199F" w:rsidP="00BD0807">
      <w:pPr>
        <w:ind w:firstLine="709"/>
        <w:rPr>
          <w:sz w:val="28"/>
          <w:szCs w:val="28"/>
        </w:rPr>
      </w:pPr>
      <w:r w:rsidRPr="006F10E4">
        <w:rPr>
          <w:sz w:val="28"/>
          <w:szCs w:val="28"/>
        </w:rPr>
        <w:t xml:space="preserve">а) -5%;    </w:t>
      </w:r>
    </w:p>
    <w:p w14:paraId="284002A9" w14:textId="77777777" w:rsidR="000D199F" w:rsidRPr="006F10E4" w:rsidRDefault="000D199F" w:rsidP="00BD0807">
      <w:pPr>
        <w:ind w:firstLine="709"/>
        <w:rPr>
          <w:sz w:val="28"/>
          <w:szCs w:val="28"/>
        </w:rPr>
      </w:pPr>
      <w:r w:rsidRPr="006F10E4">
        <w:rPr>
          <w:sz w:val="28"/>
          <w:szCs w:val="28"/>
        </w:rPr>
        <w:t xml:space="preserve">б) 10%;    </w:t>
      </w:r>
    </w:p>
    <w:p w14:paraId="3AB2DD92" w14:textId="77777777" w:rsidR="000D199F" w:rsidRPr="006F10E4" w:rsidRDefault="000D199F" w:rsidP="00BD0807">
      <w:pPr>
        <w:ind w:firstLine="709"/>
        <w:rPr>
          <w:sz w:val="28"/>
          <w:szCs w:val="28"/>
        </w:rPr>
      </w:pPr>
      <w:r w:rsidRPr="006F10E4">
        <w:rPr>
          <w:sz w:val="28"/>
          <w:szCs w:val="28"/>
        </w:rPr>
        <w:t xml:space="preserve">в) 0%;   </w:t>
      </w:r>
    </w:p>
    <w:p w14:paraId="7AEAEB26" w14:textId="77777777" w:rsidR="000D199F" w:rsidRPr="006F10E4" w:rsidRDefault="000D199F" w:rsidP="00BD0807">
      <w:pPr>
        <w:ind w:firstLine="709"/>
        <w:rPr>
          <w:sz w:val="28"/>
          <w:szCs w:val="28"/>
        </w:rPr>
      </w:pPr>
      <w:r w:rsidRPr="006F10E4">
        <w:rPr>
          <w:sz w:val="28"/>
          <w:szCs w:val="28"/>
        </w:rPr>
        <w:t xml:space="preserve">г) 5%.  </w:t>
      </w:r>
    </w:p>
    <w:p w14:paraId="214C0B17" w14:textId="77777777" w:rsidR="000D199F" w:rsidRPr="006F10E4" w:rsidRDefault="000D199F" w:rsidP="00BD0807">
      <w:pPr>
        <w:ind w:firstLine="709"/>
        <w:rPr>
          <w:sz w:val="28"/>
          <w:szCs w:val="28"/>
        </w:rPr>
      </w:pPr>
      <w:r w:rsidRPr="006F10E4">
        <w:rPr>
          <w:b/>
          <w:bCs/>
          <w:sz w:val="28"/>
          <w:szCs w:val="28"/>
        </w:rPr>
        <w:t>10.</w:t>
      </w:r>
      <w:r w:rsidRPr="006F10E4">
        <w:rPr>
          <w:sz w:val="28"/>
          <w:szCs w:val="28"/>
        </w:rPr>
        <w:t xml:space="preserve"> Риски (стандартные отклонения доходностей) двух активов равны 20%, а коэффициент корреляции доходностей этих активов равен 0. Тогда вариация </w:t>
      </w:r>
      <w:proofErr w:type="spellStart"/>
      <w:r w:rsidRPr="006F10E4">
        <w:rPr>
          <w:sz w:val="28"/>
          <w:szCs w:val="28"/>
        </w:rPr>
        <w:t>равновзвешенного</w:t>
      </w:r>
      <w:proofErr w:type="spellEnd"/>
      <w:r w:rsidRPr="006F10E4">
        <w:rPr>
          <w:sz w:val="28"/>
          <w:szCs w:val="28"/>
        </w:rPr>
        <w:t xml:space="preserve"> портфеля (портфеля с одинаковыми весами активов) равна:</w:t>
      </w:r>
    </w:p>
    <w:p w14:paraId="7D52359D" w14:textId="77777777" w:rsidR="000D199F" w:rsidRPr="006F10E4" w:rsidRDefault="000D199F" w:rsidP="00BD0807">
      <w:pPr>
        <w:ind w:firstLine="709"/>
        <w:rPr>
          <w:sz w:val="28"/>
          <w:szCs w:val="28"/>
        </w:rPr>
      </w:pPr>
      <w:r w:rsidRPr="006F10E4">
        <w:rPr>
          <w:sz w:val="28"/>
          <w:szCs w:val="28"/>
        </w:rPr>
        <w:t xml:space="preserve">а) 0,01;    </w:t>
      </w:r>
    </w:p>
    <w:p w14:paraId="55DFB415" w14:textId="77777777" w:rsidR="000D199F" w:rsidRPr="006F10E4" w:rsidRDefault="000D199F" w:rsidP="00BD0807">
      <w:pPr>
        <w:ind w:firstLine="709"/>
        <w:rPr>
          <w:sz w:val="28"/>
          <w:szCs w:val="28"/>
        </w:rPr>
      </w:pPr>
      <w:r w:rsidRPr="006F10E4">
        <w:rPr>
          <w:sz w:val="28"/>
          <w:szCs w:val="28"/>
        </w:rPr>
        <w:t xml:space="preserve">б) 0,02;    </w:t>
      </w:r>
    </w:p>
    <w:p w14:paraId="020C60C6" w14:textId="77777777" w:rsidR="000D199F" w:rsidRPr="006F10E4" w:rsidRDefault="000D199F" w:rsidP="00BD0807">
      <w:pPr>
        <w:ind w:firstLine="709"/>
        <w:rPr>
          <w:sz w:val="28"/>
          <w:szCs w:val="28"/>
        </w:rPr>
      </w:pPr>
      <w:r w:rsidRPr="006F10E4">
        <w:rPr>
          <w:sz w:val="28"/>
          <w:szCs w:val="28"/>
        </w:rPr>
        <w:t xml:space="preserve">в) 0,05;   </w:t>
      </w:r>
    </w:p>
    <w:p w14:paraId="2FE948EC" w14:textId="77777777" w:rsidR="000D199F" w:rsidRPr="006F10E4" w:rsidRDefault="000D199F" w:rsidP="00BD0807">
      <w:pPr>
        <w:ind w:firstLine="709"/>
        <w:rPr>
          <w:sz w:val="28"/>
          <w:szCs w:val="28"/>
        </w:rPr>
      </w:pPr>
      <w:r w:rsidRPr="006F10E4">
        <w:rPr>
          <w:sz w:val="28"/>
          <w:szCs w:val="28"/>
        </w:rPr>
        <w:t xml:space="preserve">г) 0,004.  </w:t>
      </w:r>
    </w:p>
    <w:p w14:paraId="239F5A08" w14:textId="77777777" w:rsidR="000D199F" w:rsidRPr="006F10E4" w:rsidRDefault="000D199F" w:rsidP="00BD0807">
      <w:pPr>
        <w:ind w:firstLine="709"/>
        <w:jc w:val="both"/>
        <w:rPr>
          <w:bCs/>
          <w:sz w:val="28"/>
          <w:szCs w:val="28"/>
        </w:rPr>
      </w:pPr>
      <w:r w:rsidRPr="006F10E4">
        <w:rPr>
          <w:b/>
          <w:bCs/>
          <w:sz w:val="28"/>
          <w:szCs w:val="28"/>
        </w:rPr>
        <w:t>11.</w:t>
      </w:r>
      <w:r w:rsidRPr="006F10E4">
        <w:rPr>
          <w:bCs/>
          <w:sz w:val="28"/>
          <w:szCs w:val="28"/>
        </w:rPr>
        <w:t xml:space="preserve"> Банк открыл вкладчику срочный депозит </w:t>
      </w:r>
      <w:r w:rsidRPr="006F10E4">
        <w:rPr>
          <w:bCs/>
          <w:i/>
          <w:sz w:val="28"/>
          <w:szCs w:val="28"/>
        </w:rPr>
        <w:t>точно на 10 лет в календарной шкале</w:t>
      </w:r>
      <w:r w:rsidRPr="006F10E4">
        <w:rPr>
          <w:bCs/>
          <w:sz w:val="28"/>
          <w:szCs w:val="28"/>
        </w:rPr>
        <w:t>. При начислении процентов банк использует правило АСТ/365. Тогда проценты по вкладу будут начислены на срок:</w:t>
      </w:r>
    </w:p>
    <w:p w14:paraId="334DBCA6" w14:textId="28404444" w:rsidR="000D199F" w:rsidRPr="006F10E4" w:rsidRDefault="000D199F" w:rsidP="00BD0807">
      <w:pPr>
        <w:ind w:firstLine="709"/>
        <w:jc w:val="both"/>
        <w:rPr>
          <w:bCs/>
          <w:sz w:val="28"/>
          <w:szCs w:val="28"/>
        </w:rPr>
      </w:pPr>
      <w:r w:rsidRPr="006F10E4">
        <w:rPr>
          <w:bCs/>
          <w:sz w:val="28"/>
          <w:szCs w:val="28"/>
        </w:rPr>
        <w:t>А) Больше 10 лет.</w:t>
      </w:r>
    </w:p>
    <w:p w14:paraId="484AFAAE" w14:textId="198876F6" w:rsidR="000D199F" w:rsidRPr="006F10E4" w:rsidRDefault="000D199F" w:rsidP="00BD0807">
      <w:pPr>
        <w:ind w:firstLine="709"/>
        <w:jc w:val="both"/>
        <w:rPr>
          <w:bCs/>
          <w:sz w:val="28"/>
          <w:szCs w:val="28"/>
        </w:rPr>
      </w:pPr>
      <w:r w:rsidRPr="006F10E4">
        <w:rPr>
          <w:bCs/>
          <w:sz w:val="28"/>
          <w:szCs w:val="28"/>
        </w:rPr>
        <w:t>Б) Меньше 10 лет.</w:t>
      </w:r>
    </w:p>
    <w:p w14:paraId="7F7FBEE6" w14:textId="14F50678" w:rsidR="000D199F" w:rsidRPr="006F10E4" w:rsidRDefault="000D199F" w:rsidP="00BD0807">
      <w:pPr>
        <w:ind w:firstLine="709"/>
        <w:jc w:val="both"/>
        <w:rPr>
          <w:bCs/>
          <w:sz w:val="28"/>
          <w:szCs w:val="28"/>
        </w:rPr>
      </w:pPr>
      <w:r w:rsidRPr="006F10E4">
        <w:rPr>
          <w:bCs/>
          <w:sz w:val="28"/>
          <w:szCs w:val="28"/>
        </w:rPr>
        <w:t xml:space="preserve">В) </w:t>
      </w:r>
      <w:proofErr w:type="gramStart"/>
      <w:r w:rsidRPr="006F10E4">
        <w:rPr>
          <w:bCs/>
          <w:sz w:val="28"/>
          <w:szCs w:val="28"/>
        </w:rPr>
        <w:t>В</w:t>
      </w:r>
      <w:proofErr w:type="gramEnd"/>
      <w:r w:rsidRPr="006F10E4">
        <w:rPr>
          <w:bCs/>
          <w:sz w:val="28"/>
          <w:szCs w:val="28"/>
        </w:rPr>
        <w:t xml:space="preserve"> точности 10 лет.</w:t>
      </w:r>
    </w:p>
    <w:p w14:paraId="62CB67A7" w14:textId="77777777" w:rsidR="000D199F" w:rsidRPr="006F10E4" w:rsidRDefault="000D199F" w:rsidP="00BD0807">
      <w:pPr>
        <w:ind w:firstLine="709"/>
        <w:jc w:val="both"/>
        <w:rPr>
          <w:bCs/>
          <w:sz w:val="28"/>
          <w:szCs w:val="28"/>
        </w:rPr>
      </w:pPr>
      <w:r w:rsidRPr="006F10E4">
        <w:rPr>
          <w:b/>
          <w:bCs/>
          <w:sz w:val="28"/>
          <w:szCs w:val="28"/>
        </w:rPr>
        <w:t>12.</w:t>
      </w:r>
      <w:r w:rsidRPr="006F10E4">
        <w:rPr>
          <w:bCs/>
          <w:sz w:val="28"/>
          <w:szCs w:val="28"/>
        </w:rPr>
        <w:t xml:space="preserve"> Зависит ли доходность за период простой кредитной сделки при постоянных </w:t>
      </w:r>
      <w:r w:rsidRPr="006F10E4">
        <w:rPr>
          <w:bCs/>
          <w:i/>
          <w:sz w:val="28"/>
          <w:szCs w:val="28"/>
        </w:rPr>
        <w:t>финансовых</w:t>
      </w:r>
      <w:r w:rsidRPr="006F10E4">
        <w:rPr>
          <w:bCs/>
          <w:sz w:val="28"/>
          <w:szCs w:val="28"/>
        </w:rPr>
        <w:t xml:space="preserve"> параметрах от ее срока?</w:t>
      </w:r>
    </w:p>
    <w:p w14:paraId="3054534D" w14:textId="38631A4F" w:rsidR="000D199F" w:rsidRPr="006F10E4" w:rsidRDefault="000D199F" w:rsidP="00BD0807">
      <w:pPr>
        <w:ind w:firstLine="709"/>
        <w:jc w:val="both"/>
        <w:rPr>
          <w:bCs/>
          <w:sz w:val="28"/>
          <w:szCs w:val="28"/>
        </w:rPr>
      </w:pPr>
      <w:r w:rsidRPr="006F10E4">
        <w:rPr>
          <w:bCs/>
          <w:sz w:val="28"/>
          <w:szCs w:val="28"/>
        </w:rPr>
        <w:t>А) Да.</w:t>
      </w:r>
    </w:p>
    <w:p w14:paraId="2E0C7E73" w14:textId="64DBD99D" w:rsidR="000D199F" w:rsidRPr="006F10E4" w:rsidRDefault="000D199F" w:rsidP="00BD0807">
      <w:pPr>
        <w:ind w:firstLine="709"/>
        <w:jc w:val="both"/>
        <w:rPr>
          <w:bCs/>
          <w:sz w:val="28"/>
          <w:szCs w:val="28"/>
        </w:rPr>
      </w:pPr>
      <w:r w:rsidRPr="006F10E4">
        <w:rPr>
          <w:bCs/>
          <w:sz w:val="28"/>
          <w:szCs w:val="28"/>
        </w:rPr>
        <w:t>Б) Нет.</w:t>
      </w:r>
    </w:p>
    <w:p w14:paraId="305BD493" w14:textId="77777777" w:rsidR="000D199F" w:rsidRPr="006F10E4" w:rsidRDefault="000D199F" w:rsidP="00BD0807">
      <w:pPr>
        <w:ind w:firstLine="709"/>
        <w:jc w:val="both"/>
        <w:rPr>
          <w:bCs/>
          <w:sz w:val="28"/>
          <w:szCs w:val="28"/>
        </w:rPr>
      </w:pPr>
      <w:r w:rsidRPr="006F10E4">
        <w:rPr>
          <w:b/>
          <w:bCs/>
          <w:sz w:val="28"/>
          <w:szCs w:val="28"/>
        </w:rPr>
        <w:t>13.</w:t>
      </w:r>
      <w:r w:rsidRPr="006F10E4">
        <w:rPr>
          <w:bCs/>
          <w:sz w:val="28"/>
          <w:szCs w:val="28"/>
        </w:rPr>
        <w:t xml:space="preserve"> При постоянных </w:t>
      </w:r>
      <w:r w:rsidRPr="006F10E4">
        <w:rPr>
          <w:bCs/>
          <w:i/>
          <w:sz w:val="28"/>
          <w:szCs w:val="28"/>
        </w:rPr>
        <w:t>финансовых</w:t>
      </w:r>
      <w:r w:rsidRPr="006F10E4">
        <w:rPr>
          <w:bCs/>
          <w:sz w:val="28"/>
          <w:szCs w:val="28"/>
        </w:rPr>
        <w:t xml:space="preserve"> параметрах сделки </w:t>
      </w:r>
      <w:r w:rsidRPr="006F10E4">
        <w:rPr>
          <w:bCs/>
          <w:i/>
          <w:sz w:val="28"/>
          <w:szCs w:val="28"/>
        </w:rPr>
        <w:t>простая годовая ставка</w:t>
      </w:r>
      <w:r w:rsidRPr="006F10E4">
        <w:rPr>
          <w:bCs/>
          <w:sz w:val="28"/>
          <w:szCs w:val="28"/>
        </w:rPr>
        <w:t xml:space="preserve"> сделки при увеличении срока сделки</w:t>
      </w:r>
    </w:p>
    <w:p w14:paraId="4DF6DA3A" w14:textId="1351A550" w:rsidR="000D199F" w:rsidRPr="006F10E4" w:rsidRDefault="000D199F" w:rsidP="00BD0807">
      <w:pPr>
        <w:ind w:firstLine="709"/>
        <w:jc w:val="both"/>
        <w:rPr>
          <w:bCs/>
          <w:sz w:val="28"/>
          <w:szCs w:val="28"/>
        </w:rPr>
      </w:pPr>
      <w:r w:rsidRPr="006F10E4">
        <w:rPr>
          <w:bCs/>
          <w:sz w:val="28"/>
          <w:szCs w:val="28"/>
        </w:rPr>
        <w:t>А) Растет.</w:t>
      </w:r>
    </w:p>
    <w:p w14:paraId="121EC036" w14:textId="392188D1" w:rsidR="000D199F" w:rsidRPr="006F10E4" w:rsidRDefault="000D199F" w:rsidP="00BD0807">
      <w:pPr>
        <w:ind w:firstLine="709"/>
        <w:jc w:val="both"/>
        <w:rPr>
          <w:bCs/>
          <w:sz w:val="28"/>
          <w:szCs w:val="28"/>
        </w:rPr>
      </w:pPr>
      <w:r w:rsidRPr="006F10E4">
        <w:rPr>
          <w:bCs/>
          <w:sz w:val="28"/>
          <w:szCs w:val="28"/>
        </w:rPr>
        <w:lastRenderedPageBreak/>
        <w:t>Б) Снижается.</w:t>
      </w:r>
    </w:p>
    <w:p w14:paraId="40C082A0" w14:textId="59A5C717" w:rsidR="000D199F" w:rsidRPr="006F10E4" w:rsidRDefault="000D199F" w:rsidP="00BD0807">
      <w:pPr>
        <w:ind w:firstLine="709"/>
        <w:jc w:val="both"/>
        <w:rPr>
          <w:bCs/>
          <w:sz w:val="28"/>
          <w:szCs w:val="28"/>
        </w:rPr>
      </w:pPr>
      <w:r w:rsidRPr="006F10E4">
        <w:rPr>
          <w:bCs/>
          <w:sz w:val="28"/>
          <w:szCs w:val="28"/>
        </w:rPr>
        <w:t>В) Остается неизменной.</w:t>
      </w:r>
    </w:p>
    <w:p w14:paraId="34601801" w14:textId="77777777" w:rsidR="000D199F" w:rsidRPr="006F10E4" w:rsidRDefault="000D199F" w:rsidP="00BD0807">
      <w:pPr>
        <w:ind w:firstLine="709"/>
        <w:jc w:val="both"/>
        <w:rPr>
          <w:bCs/>
          <w:sz w:val="28"/>
          <w:szCs w:val="28"/>
        </w:rPr>
      </w:pPr>
      <w:r w:rsidRPr="006F10E4">
        <w:rPr>
          <w:b/>
          <w:bCs/>
          <w:sz w:val="28"/>
          <w:szCs w:val="28"/>
        </w:rPr>
        <w:t>14.</w:t>
      </w:r>
      <w:r w:rsidRPr="006F10E4">
        <w:rPr>
          <w:bCs/>
          <w:sz w:val="28"/>
          <w:szCs w:val="28"/>
        </w:rPr>
        <w:t xml:space="preserve"> При постоянных </w:t>
      </w:r>
      <w:r w:rsidRPr="006F10E4">
        <w:rPr>
          <w:bCs/>
          <w:i/>
          <w:sz w:val="28"/>
          <w:szCs w:val="28"/>
        </w:rPr>
        <w:t>финансовых</w:t>
      </w:r>
      <w:r w:rsidRPr="006F10E4">
        <w:rPr>
          <w:bCs/>
          <w:sz w:val="28"/>
          <w:szCs w:val="28"/>
        </w:rPr>
        <w:t xml:space="preserve"> параметрах сделки </w:t>
      </w:r>
      <w:r w:rsidRPr="006F10E4">
        <w:rPr>
          <w:bCs/>
          <w:i/>
          <w:sz w:val="28"/>
          <w:szCs w:val="28"/>
        </w:rPr>
        <w:t xml:space="preserve">эффективная годовая ставка </w:t>
      </w:r>
      <w:r w:rsidRPr="006F10E4">
        <w:rPr>
          <w:bCs/>
          <w:sz w:val="28"/>
          <w:szCs w:val="28"/>
        </w:rPr>
        <w:t>сделки при увеличении срока сделки</w:t>
      </w:r>
    </w:p>
    <w:p w14:paraId="6585BD12" w14:textId="2CEDB75C" w:rsidR="000D199F" w:rsidRPr="006F10E4" w:rsidRDefault="000D199F" w:rsidP="00BD0807">
      <w:pPr>
        <w:ind w:firstLine="709"/>
        <w:jc w:val="both"/>
        <w:rPr>
          <w:bCs/>
          <w:sz w:val="28"/>
          <w:szCs w:val="28"/>
        </w:rPr>
      </w:pPr>
      <w:r w:rsidRPr="006F10E4">
        <w:rPr>
          <w:bCs/>
          <w:sz w:val="28"/>
          <w:szCs w:val="28"/>
        </w:rPr>
        <w:t>А) Растет.</w:t>
      </w:r>
    </w:p>
    <w:p w14:paraId="56B34C28" w14:textId="6F72D3B9" w:rsidR="000D199F" w:rsidRPr="006F10E4" w:rsidRDefault="000D199F" w:rsidP="00BD0807">
      <w:pPr>
        <w:ind w:firstLine="709"/>
        <w:jc w:val="both"/>
        <w:rPr>
          <w:bCs/>
          <w:sz w:val="28"/>
          <w:szCs w:val="28"/>
        </w:rPr>
      </w:pPr>
      <w:r w:rsidRPr="006F10E4">
        <w:rPr>
          <w:bCs/>
          <w:sz w:val="28"/>
          <w:szCs w:val="28"/>
        </w:rPr>
        <w:t>Б) Снижается.</w:t>
      </w:r>
    </w:p>
    <w:p w14:paraId="377D7499" w14:textId="3F68F0CD" w:rsidR="000D199F" w:rsidRPr="006F10E4" w:rsidRDefault="000D199F" w:rsidP="00BD0807">
      <w:pPr>
        <w:ind w:firstLine="709"/>
        <w:jc w:val="both"/>
        <w:rPr>
          <w:bCs/>
          <w:sz w:val="28"/>
          <w:szCs w:val="28"/>
        </w:rPr>
      </w:pPr>
      <w:r w:rsidRPr="006F10E4">
        <w:rPr>
          <w:bCs/>
          <w:sz w:val="28"/>
          <w:szCs w:val="28"/>
        </w:rPr>
        <w:t>В) Остается неизменной.</w:t>
      </w:r>
    </w:p>
    <w:p w14:paraId="62EED1CB" w14:textId="77777777" w:rsidR="000D199F" w:rsidRPr="006F10E4" w:rsidRDefault="000D199F" w:rsidP="00BD0807">
      <w:pPr>
        <w:ind w:firstLine="709"/>
        <w:jc w:val="both"/>
        <w:rPr>
          <w:bCs/>
          <w:sz w:val="28"/>
          <w:szCs w:val="28"/>
        </w:rPr>
      </w:pPr>
      <w:r w:rsidRPr="006F10E4">
        <w:rPr>
          <w:b/>
          <w:bCs/>
          <w:sz w:val="28"/>
          <w:szCs w:val="28"/>
        </w:rPr>
        <w:t>15.</w:t>
      </w:r>
      <w:r w:rsidRPr="006F10E4">
        <w:rPr>
          <w:bCs/>
          <w:sz w:val="28"/>
          <w:szCs w:val="28"/>
        </w:rPr>
        <w:t xml:space="preserve"> При </w:t>
      </w:r>
      <w:r w:rsidRPr="006F10E4">
        <w:rPr>
          <w:bCs/>
          <w:i/>
          <w:sz w:val="28"/>
          <w:szCs w:val="28"/>
        </w:rPr>
        <w:t>постоянных</w:t>
      </w:r>
      <w:r w:rsidRPr="006F10E4">
        <w:rPr>
          <w:bCs/>
          <w:sz w:val="28"/>
          <w:szCs w:val="28"/>
        </w:rPr>
        <w:t xml:space="preserve"> </w:t>
      </w:r>
      <w:r w:rsidRPr="006F10E4">
        <w:rPr>
          <w:bCs/>
          <w:i/>
          <w:sz w:val="28"/>
          <w:szCs w:val="28"/>
        </w:rPr>
        <w:t>финансовых</w:t>
      </w:r>
      <w:r w:rsidRPr="006F10E4">
        <w:rPr>
          <w:bCs/>
          <w:sz w:val="28"/>
          <w:szCs w:val="28"/>
        </w:rPr>
        <w:t xml:space="preserve"> параметрах сделки ее </w:t>
      </w:r>
      <w:r w:rsidRPr="006F10E4">
        <w:rPr>
          <w:bCs/>
          <w:i/>
          <w:sz w:val="28"/>
          <w:szCs w:val="28"/>
        </w:rPr>
        <w:t xml:space="preserve">простая годовая ставка </w:t>
      </w:r>
      <w:r w:rsidRPr="006F10E4">
        <w:rPr>
          <w:bCs/>
          <w:iCs/>
          <w:sz w:val="28"/>
          <w:szCs w:val="28"/>
        </w:rPr>
        <w:t>с</w:t>
      </w:r>
      <w:r w:rsidRPr="006F10E4">
        <w:rPr>
          <w:bCs/>
          <w:sz w:val="28"/>
          <w:szCs w:val="28"/>
        </w:rPr>
        <w:t>делки при уменьшении срока сделки</w:t>
      </w:r>
    </w:p>
    <w:p w14:paraId="7EF34C22" w14:textId="747BF30D" w:rsidR="000D199F" w:rsidRPr="006F10E4" w:rsidRDefault="000D199F" w:rsidP="00BD0807">
      <w:pPr>
        <w:ind w:firstLine="709"/>
        <w:jc w:val="both"/>
        <w:rPr>
          <w:bCs/>
          <w:sz w:val="28"/>
          <w:szCs w:val="28"/>
        </w:rPr>
      </w:pPr>
      <w:r w:rsidRPr="006F10E4">
        <w:rPr>
          <w:bCs/>
          <w:sz w:val="28"/>
          <w:szCs w:val="28"/>
        </w:rPr>
        <w:t>А) Растет.</w:t>
      </w:r>
    </w:p>
    <w:p w14:paraId="56BCAA10" w14:textId="19216345" w:rsidR="000D199F" w:rsidRPr="006F10E4" w:rsidRDefault="000D199F" w:rsidP="00BD0807">
      <w:pPr>
        <w:ind w:firstLine="709"/>
        <w:jc w:val="both"/>
        <w:rPr>
          <w:bCs/>
          <w:sz w:val="28"/>
          <w:szCs w:val="28"/>
        </w:rPr>
      </w:pPr>
      <w:r w:rsidRPr="006F10E4">
        <w:rPr>
          <w:bCs/>
          <w:sz w:val="28"/>
          <w:szCs w:val="28"/>
        </w:rPr>
        <w:t>Б) Снижается.</w:t>
      </w:r>
    </w:p>
    <w:p w14:paraId="1ED50F71" w14:textId="173E0370" w:rsidR="000D199F" w:rsidRPr="006F10E4" w:rsidRDefault="000D199F" w:rsidP="00BD0807">
      <w:pPr>
        <w:ind w:firstLine="709"/>
        <w:jc w:val="both"/>
        <w:rPr>
          <w:bCs/>
          <w:sz w:val="28"/>
          <w:szCs w:val="28"/>
        </w:rPr>
      </w:pPr>
      <w:r w:rsidRPr="006F10E4">
        <w:rPr>
          <w:bCs/>
          <w:sz w:val="28"/>
          <w:szCs w:val="28"/>
        </w:rPr>
        <w:t>В) Остается неизменной.</w:t>
      </w:r>
    </w:p>
    <w:p w14:paraId="48FBAAD0" w14:textId="77777777" w:rsidR="00360056" w:rsidRDefault="00360056" w:rsidP="000D199F">
      <w:pPr>
        <w:jc w:val="center"/>
        <w:rPr>
          <w:b/>
          <w:i/>
          <w:sz w:val="28"/>
          <w:szCs w:val="28"/>
        </w:rPr>
      </w:pPr>
    </w:p>
    <w:p w14:paraId="73E284CD" w14:textId="180B5885" w:rsidR="000D199F" w:rsidRDefault="00B7572D" w:rsidP="000D199F">
      <w:pPr>
        <w:jc w:val="center"/>
        <w:rPr>
          <w:b/>
          <w:i/>
          <w:sz w:val="28"/>
          <w:szCs w:val="28"/>
        </w:rPr>
      </w:pPr>
      <w:r>
        <w:rPr>
          <w:b/>
          <w:i/>
          <w:sz w:val="28"/>
          <w:szCs w:val="28"/>
        </w:rPr>
        <w:t>Примерные</w:t>
      </w:r>
      <w:r w:rsidR="000D199F" w:rsidRPr="00861ACA">
        <w:rPr>
          <w:b/>
          <w:i/>
          <w:sz w:val="28"/>
          <w:szCs w:val="28"/>
        </w:rPr>
        <w:t xml:space="preserve"> вопросы для подготовки к экзамену</w:t>
      </w:r>
    </w:p>
    <w:p w14:paraId="540DA149" w14:textId="77777777" w:rsidR="000D199F" w:rsidRPr="00861ACA" w:rsidRDefault="000D199F" w:rsidP="000D199F">
      <w:pPr>
        <w:jc w:val="center"/>
        <w:rPr>
          <w:b/>
          <w:i/>
          <w:sz w:val="28"/>
          <w:szCs w:val="28"/>
        </w:rPr>
      </w:pPr>
    </w:p>
    <w:p w14:paraId="29F14E41" w14:textId="77777777" w:rsidR="000D199F" w:rsidRPr="003704EB" w:rsidRDefault="000D199F" w:rsidP="000D199F">
      <w:pPr>
        <w:suppressAutoHyphens/>
        <w:spacing w:line="360" w:lineRule="auto"/>
        <w:ind w:firstLine="709"/>
        <w:jc w:val="both"/>
        <w:rPr>
          <w:sz w:val="28"/>
          <w:szCs w:val="28"/>
        </w:rPr>
      </w:pPr>
      <w:r w:rsidRPr="003704EB">
        <w:rPr>
          <w:sz w:val="28"/>
          <w:szCs w:val="28"/>
        </w:rPr>
        <w:t>1. Характеристики эффективности операции наращения по схеме простых процентов и сложных процентов.</w:t>
      </w:r>
    </w:p>
    <w:p w14:paraId="2953DA33" w14:textId="77777777" w:rsidR="000D199F" w:rsidRPr="003704EB" w:rsidRDefault="000D199F" w:rsidP="000D199F">
      <w:pPr>
        <w:suppressAutoHyphens/>
        <w:spacing w:line="360" w:lineRule="auto"/>
        <w:ind w:firstLine="709"/>
        <w:jc w:val="both"/>
        <w:rPr>
          <w:sz w:val="28"/>
          <w:szCs w:val="28"/>
        </w:rPr>
      </w:pPr>
      <w:r w:rsidRPr="003704EB">
        <w:rPr>
          <w:sz w:val="28"/>
          <w:szCs w:val="28"/>
        </w:rPr>
        <w:t>3. Взаимосвязь непрерывной процентной ставки с годовой процентной ставкой.</w:t>
      </w:r>
    </w:p>
    <w:p w14:paraId="10E68E0D" w14:textId="77777777" w:rsidR="000D199F" w:rsidRPr="003704EB" w:rsidRDefault="000D199F" w:rsidP="000D199F">
      <w:pPr>
        <w:suppressAutoHyphens/>
        <w:spacing w:line="360" w:lineRule="auto"/>
        <w:ind w:firstLine="709"/>
        <w:jc w:val="both"/>
        <w:rPr>
          <w:sz w:val="28"/>
          <w:szCs w:val="28"/>
        </w:rPr>
      </w:pPr>
      <w:r w:rsidRPr="003704EB">
        <w:rPr>
          <w:sz w:val="28"/>
          <w:szCs w:val="28"/>
        </w:rPr>
        <w:t>4. Характеристики эффективности операции дисконтировани</w:t>
      </w:r>
      <w:r>
        <w:rPr>
          <w:sz w:val="28"/>
          <w:szCs w:val="28"/>
        </w:rPr>
        <w:t xml:space="preserve">я по схеме простых процентов и </w:t>
      </w:r>
      <w:r w:rsidRPr="003704EB">
        <w:rPr>
          <w:sz w:val="28"/>
          <w:szCs w:val="28"/>
        </w:rPr>
        <w:t>сложных процентов.</w:t>
      </w:r>
    </w:p>
    <w:p w14:paraId="77E4530C" w14:textId="77777777" w:rsidR="000D199F" w:rsidRPr="003704EB" w:rsidRDefault="000D199F" w:rsidP="000D199F">
      <w:pPr>
        <w:suppressAutoHyphens/>
        <w:spacing w:line="360" w:lineRule="auto"/>
        <w:ind w:firstLine="709"/>
        <w:jc w:val="both"/>
        <w:rPr>
          <w:sz w:val="28"/>
          <w:szCs w:val="28"/>
        </w:rPr>
      </w:pPr>
      <w:r w:rsidRPr="003704EB">
        <w:rPr>
          <w:sz w:val="28"/>
          <w:szCs w:val="28"/>
        </w:rPr>
        <w:t>6. Начисление налогов на простые проценты и на сложные проценты.</w:t>
      </w:r>
    </w:p>
    <w:p w14:paraId="0D52FAC2" w14:textId="77777777" w:rsidR="000D199F" w:rsidRPr="003704EB" w:rsidRDefault="000D199F" w:rsidP="000D199F">
      <w:pPr>
        <w:suppressAutoHyphens/>
        <w:spacing w:line="360" w:lineRule="auto"/>
        <w:ind w:firstLine="709"/>
        <w:jc w:val="both"/>
        <w:rPr>
          <w:sz w:val="28"/>
          <w:szCs w:val="28"/>
        </w:rPr>
      </w:pPr>
      <w:r w:rsidRPr="003704EB">
        <w:rPr>
          <w:sz w:val="28"/>
          <w:szCs w:val="28"/>
        </w:rPr>
        <w:t>7. Количественные характеристики инфляции.</w:t>
      </w:r>
    </w:p>
    <w:p w14:paraId="436AA0A5" w14:textId="77777777" w:rsidR="000D199F" w:rsidRPr="003704EB" w:rsidRDefault="000D199F" w:rsidP="000D199F">
      <w:pPr>
        <w:suppressAutoHyphens/>
        <w:spacing w:line="360" w:lineRule="auto"/>
        <w:ind w:firstLine="709"/>
        <w:jc w:val="both"/>
        <w:rPr>
          <w:sz w:val="28"/>
          <w:szCs w:val="28"/>
        </w:rPr>
      </w:pPr>
      <w:r w:rsidRPr="003704EB">
        <w:rPr>
          <w:sz w:val="28"/>
          <w:szCs w:val="28"/>
        </w:rPr>
        <w:t>8. Параметры потока платежей.</w:t>
      </w:r>
    </w:p>
    <w:p w14:paraId="6CA1AE4F"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9. Определение наращенной суммы </w:t>
      </w:r>
      <w:r w:rsidRPr="003704EB">
        <w:rPr>
          <w:i/>
          <w:sz w:val="28"/>
          <w:szCs w:val="28"/>
          <w:lang w:val="en-US"/>
        </w:rPr>
        <w:t>p</w:t>
      </w:r>
      <w:r w:rsidRPr="003704EB">
        <w:rPr>
          <w:sz w:val="28"/>
          <w:szCs w:val="28"/>
        </w:rPr>
        <w:t xml:space="preserve">-срочной, </w:t>
      </w:r>
      <w:r w:rsidRPr="003704EB">
        <w:rPr>
          <w:i/>
          <w:sz w:val="28"/>
          <w:szCs w:val="28"/>
          <w:lang w:val="en-US"/>
        </w:rPr>
        <w:t>m</w:t>
      </w:r>
      <w:r w:rsidRPr="003704EB">
        <w:rPr>
          <w:sz w:val="28"/>
          <w:szCs w:val="28"/>
        </w:rPr>
        <w:t>-срочной финансовой ренты.</w:t>
      </w:r>
    </w:p>
    <w:p w14:paraId="11A8FAC6" w14:textId="77777777" w:rsidR="000D199F" w:rsidRPr="003704EB" w:rsidRDefault="000D199F" w:rsidP="000D199F">
      <w:pPr>
        <w:suppressAutoHyphens/>
        <w:spacing w:line="360" w:lineRule="auto"/>
        <w:ind w:firstLine="709"/>
        <w:jc w:val="both"/>
        <w:rPr>
          <w:sz w:val="28"/>
          <w:szCs w:val="28"/>
        </w:rPr>
      </w:pPr>
      <w:r w:rsidRPr="003704EB">
        <w:rPr>
          <w:sz w:val="28"/>
          <w:szCs w:val="28"/>
        </w:rPr>
        <w:t>11. Потоки платежей.</w:t>
      </w:r>
    </w:p>
    <w:p w14:paraId="1AA92AF7" w14:textId="77777777" w:rsidR="000D199F" w:rsidRPr="003704EB" w:rsidRDefault="000D199F" w:rsidP="000D199F">
      <w:pPr>
        <w:suppressAutoHyphens/>
        <w:spacing w:line="360" w:lineRule="auto"/>
        <w:ind w:firstLine="709"/>
        <w:jc w:val="both"/>
        <w:rPr>
          <w:sz w:val="28"/>
          <w:szCs w:val="28"/>
        </w:rPr>
      </w:pPr>
      <w:r w:rsidRPr="003704EB">
        <w:rPr>
          <w:sz w:val="28"/>
          <w:szCs w:val="28"/>
        </w:rPr>
        <w:t>12. Анализ эффективности инвестиций с помощью IRR и NPV.</w:t>
      </w:r>
    </w:p>
    <w:p w14:paraId="66E1FF93"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13. Определение современной стоимости </w:t>
      </w:r>
      <w:r w:rsidRPr="003704EB">
        <w:rPr>
          <w:i/>
          <w:sz w:val="28"/>
          <w:szCs w:val="28"/>
          <w:lang w:val="en-US"/>
        </w:rPr>
        <w:t>p</w:t>
      </w:r>
      <w:r w:rsidRPr="003704EB">
        <w:rPr>
          <w:sz w:val="28"/>
          <w:szCs w:val="28"/>
        </w:rPr>
        <w:t xml:space="preserve">-срочной, </w:t>
      </w:r>
      <w:r w:rsidRPr="003704EB">
        <w:rPr>
          <w:i/>
          <w:sz w:val="28"/>
          <w:szCs w:val="28"/>
          <w:lang w:val="en-US"/>
        </w:rPr>
        <w:t>m</w:t>
      </w:r>
      <w:r w:rsidRPr="003704EB">
        <w:rPr>
          <w:sz w:val="28"/>
          <w:szCs w:val="28"/>
        </w:rPr>
        <w:t>-срочной финансовой ренты.</w:t>
      </w:r>
    </w:p>
    <w:p w14:paraId="07168CF0" w14:textId="77777777" w:rsidR="000D199F" w:rsidRPr="003704EB" w:rsidRDefault="000D199F" w:rsidP="000D199F">
      <w:pPr>
        <w:suppressAutoHyphens/>
        <w:spacing w:line="360" w:lineRule="auto"/>
        <w:ind w:firstLine="709"/>
        <w:jc w:val="both"/>
        <w:rPr>
          <w:sz w:val="28"/>
          <w:szCs w:val="28"/>
        </w:rPr>
      </w:pPr>
      <w:r w:rsidRPr="003704EB">
        <w:rPr>
          <w:sz w:val="28"/>
          <w:szCs w:val="28"/>
        </w:rPr>
        <w:t>14. Классификация облигаций по способам выплаты дохода.</w:t>
      </w:r>
    </w:p>
    <w:p w14:paraId="07298133" w14:textId="77777777" w:rsidR="000D199F" w:rsidRPr="003704EB" w:rsidRDefault="000D199F" w:rsidP="000D199F">
      <w:pPr>
        <w:suppressAutoHyphens/>
        <w:spacing w:line="360" w:lineRule="auto"/>
        <w:ind w:firstLine="709"/>
        <w:jc w:val="both"/>
        <w:rPr>
          <w:sz w:val="28"/>
          <w:szCs w:val="28"/>
        </w:rPr>
      </w:pPr>
      <w:r w:rsidRPr="003704EB">
        <w:rPr>
          <w:sz w:val="28"/>
          <w:szCs w:val="28"/>
        </w:rPr>
        <w:t>15. Модели оценки: бессрочной облигации, облигации с нулевым купоном, оценки облигации общего вида.</w:t>
      </w:r>
    </w:p>
    <w:p w14:paraId="5E4E22DE"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16. Модели оценки стоимости опционов. </w:t>
      </w:r>
    </w:p>
    <w:p w14:paraId="769C9854" w14:textId="77777777" w:rsidR="000D199F" w:rsidRPr="003704EB" w:rsidRDefault="000D199F" w:rsidP="000D199F">
      <w:pPr>
        <w:suppressAutoHyphens/>
        <w:spacing w:line="360" w:lineRule="auto"/>
        <w:ind w:firstLine="709"/>
        <w:jc w:val="both"/>
        <w:rPr>
          <w:sz w:val="28"/>
          <w:szCs w:val="28"/>
        </w:rPr>
      </w:pPr>
      <w:r w:rsidRPr="003704EB">
        <w:rPr>
          <w:sz w:val="28"/>
          <w:szCs w:val="28"/>
        </w:rPr>
        <w:lastRenderedPageBreak/>
        <w:t xml:space="preserve">17. Полнота рынка капитала и принцип детерминированного оценивания. Принципы </w:t>
      </w:r>
      <w:proofErr w:type="spellStart"/>
      <w:r w:rsidRPr="003704EB">
        <w:rPr>
          <w:sz w:val="28"/>
          <w:szCs w:val="28"/>
        </w:rPr>
        <w:t>безарбитражности</w:t>
      </w:r>
      <w:proofErr w:type="spellEnd"/>
      <w:r w:rsidRPr="003704EB">
        <w:rPr>
          <w:sz w:val="28"/>
          <w:szCs w:val="28"/>
        </w:rPr>
        <w:t xml:space="preserve">. </w:t>
      </w:r>
    </w:p>
    <w:p w14:paraId="708CCE1E" w14:textId="77777777" w:rsidR="000D199F" w:rsidRPr="00FC3CA0" w:rsidRDefault="000D199F" w:rsidP="000D199F">
      <w:pPr>
        <w:suppressAutoHyphens/>
        <w:spacing w:line="360" w:lineRule="auto"/>
        <w:ind w:firstLine="709"/>
        <w:jc w:val="both"/>
        <w:rPr>
          <w:sz w:val="28"/>
          <w:szCs w:val="28"/>
        </w:rPr>
      </w:pPr>
      <w:r w:rsidRPr="003704EB">
        <w:rPr>
          <w:sz w:val="28"/>
          <w:szCs w:val="28"/>
        </w:rPr>
        <w:t xml:space="preserve">18. Вероятностные характеристики доходности ценных бумаг и их оценка в </w:t>
      </w:r>
      <w:r w:rsidRPr="00FC3CA0">
        <w:rPr>
          <w:sz w:val="28"/>
          <w:szCs w:val="28"/>
          <w:lang w:val="en-US"/>
        </w:rPr>
        <w:t>Excel</w:t>
      </w:r>
      <w:r w:rsidRPr="00FC3CA0">
        <w:rPr>
          <w:sz w:val="28"/>
          <w:szCs w:val="28"/>
        </w:rPr>
        <w:t>.</w:t>
      </w:r>
    </w:p>
    <w:p w14:paraId="64CC3BA0" w14:textId="77777777" w:rsidR="000D199F" w:rsidRPr="003704EB" w:rsidRDefault="000D199F" w:rsidP="000D199F">
      <w:pPr>
        <w:suppressAutoHyphens/>
        <w:spacing w:line="360" w:lineRule="auto"/>
        <w:ind w:firstLine="709"/>
        <w:jc w:val="both"/>
        <w:rPr>
          <w:sz w:val="28"/>
          <w:szCs w:val="28"/>
        </w:rPr>
      </w:pPr>
      <w:r w:rsidRPr="003704EB">
        <w:rPr>
          <w:sz w:val="28"/>
          <w:szCs w:val="28"/>
        </w:rPr>
        <w:t>19. Вероятностные характеристики портфеля ценных бумаг.</w:t>
      </w:r>
    </w:p>
    <w:p w14:paraId="0A18442B"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20. Модели </w:t>
      </w:r>
      <w:proofErr w:type="spellStart"/>
      <w:r w:rsidRPr="003704EB">
        <w:rPr>
          <w:sz w:val="28"/>
          <w:szCs w:val="28"/>
        </w:rPr>
        <w:t>Марковица</w:t>
      </w:r>
      <w:proofErr w:type="spellEnd"/>
      <w:r w:rsidRPr="003704EB">
        <w:rPr>
          <w:sz w:val="28"/>
          <w:szCs w:val="28"/>
        </w:rPr>
        <w:t xml:space="preserve"> и </w:t>
      </w:r>
      <w:proofErr w:type="spellStart"/>
      <w:r w:rsidRPr="003704EB">
        <w:rPr>
          <w:sz w:val="28"/>
          <w:szCs w:val="28"/>
        </w:rPr>
        <w:t>Блека</w:t>
      </w:r>
      <w:proofErr w:type="spellEnd"/>
      <w:r w:rsidRPr="003704EB">
        <w:rPr>
          <w:sz w:val="28"/>
          <w:szCs w:val="28"/>
        </w:rPr>
        <w:t>. Задача определения структуры рискового портфеля с минимальной дисперсией и заданным уровнем доходности.</w:t>
      </w:r>
    </w:p>
    <w:p w14:paraId="5FFBCD55"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21. Модель </w:t>
      </w:r>
      <w:proofErr w:type="spellStart"/>
      <w:r w:rsidRPr="003704EB">
        <w:rPr>
          <w:sz w:val="28"/>
          <w:szCs w:val="28"/>
        </w:rPr>
        <w:t>Тобина</w:t>
      </w:r>
      <w:proofErr w:type="spellEnd"/>
      <w:r w:rsidRPr="003704EB">
        <w:rPr>
          <w:sz w:val="28"/>
          <w:szCs w:val="28"/>
        </w:rPr>
        <w:t>. Задача определения структуры комбинированного портфеля с минимальной дисперсией и заданным уровнем доходности.</w:t>
      </w:r>
    </w:p>
    <w:p w14:paraId="5A011A0F" w14:textId="77777777" w:rsidR="000D199F" w:rsidRPr="003704EB" w:rsidRDefault="000D199F" w:rsidP="000D199F">
      <w:pPr>
        <w:suppressAutoHyphens/>
        <w:spacing w:line="360" w:lineRule="auto"/>
        <w:ind w:firstLine="709"/>
        <w:jc w:val="both"/>
        <w:rPr>
          <w:sz w:val="28"/>
          <w:szCs w:val="28"/>
        </w:rPr>
      </w:pPr>
      <w:r w:rsidRPr="003704EB">
        <w:rPr>
          <w:sz w:val="28"/>
          <w:szCs w:val="28"/>
        </w:rPr>
        <w:t>22. Основные предположения линейной регрессионной модели.</w:t>
      </w:r>
    </w:p>
    <w:p w14:paraId="775185AA"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23. Модель </w:t>
      </w:r>
      <w:r w:rsidRPr="003704EB">
        <w:rPr>
          <w:i/>
          <w:sz w:val="28"/>
          <w:szCs w:val="28"/>
        </w:rPr>
        <w:t>САРМ</w:t>
      </w:r>
      <w:r w:rsidRPr="003704EB">
        <w:rPr>
          <w:sz w:val="28"/>
          <w:szCs w:val="28"/>
        </w:rPr>
        <w:t>: предпосылки модели, основное уравнение модели.</w:t>
      </w:r>
    </w:p>
    <w:p w14:paraId="0D81D142"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24. Мера риска в модели </w:t>
      </w:r>
      <w:r w:rsidRPr="003704EB">
        <w:rPr>
          <w:i/>
          <w:sz w:val="28"/>
          <w:szCs w:val="28"/>
        </w:rPr>
        <w:t>САРМ</w:t>
      </w:r>
      <w:r w:rsidRPr="003704EB">
        <w:rPr>
          <w:sz w:val="28"/>
          <w:szCs w:val="28"/>
        </w:rPr>
        <w:t>: коэффициент "бета" ценной бумаги, коэффициент "бета" портфеля ценных бумаг.</w:t>
      </w:r>
    </w:p>
    <w:p w14:paraId="48458640" w14:textId="77777777" w:rsidR="000D199F" w:rsidRPr="003704EB" w:rsidRDefault="000D199F" w:rsidP="000D199F">
      <w:pPr>
        <w:suppressAutoHyphens/>
        <w:spacing w:line="360" w:lineRule="auto"/>
        <w:ind w:firstLine="709"/>
        <w:jc w:val="both"/>
        <w:rPr>
          <w:sz w:val="28"/>
          <w:szCs w:val="28"/>
        </w:rPr>
      </w:pPr>
      <w:r w:rsidRPr="003704EB">
        <w:rPr>
          <w:sz w:val="28"/>
          <w:szCs w:val="28"/>
        </w:rPr>
        <w:t>25. Модель равновесных цен: функция полезности инвестора.</w:t>
      </w:r>
    </w:p>
    <w:p w14:paraId="2E3C24B6" w14:textId="77777777" w:rsidR="000D199F" w:rsidRPr="003704EB" w:rsidRDefault="000D199F" w:rsidP="000D199F">
      <w:pPr>
        <w:suppressAutoHyphens/>
        <w:spacing w:line="360" w:lineRule="auto"/>
        <w:ind w:firstLine="709"/>
        <w:jc w:val="both"/>
        <w:rPr>
          <w:sz w:val="28"/>
          <w:szCs w:val="28"/>
        </w:rPr>
      </w:pPr>
      <w:r w:rsidRPr="003704EB">
        <w:rPr>
          <w:sz w:val="28"/>
          <w:szCs w:val="28"/>
        </w:rPr>
        <w:t>26. Диверсификация.  Рыночный и собственный риски портфеля.</w:t>
      </w:r>
    </w:p>
    <w:p w14:paraId="54591D54" w14:textId="77777777" w:rsidR="000D199F" w:rsidRPr="003704EB" w:rsidRDefault="000D199F" w:rsidP="000D199F">
      <w:pPr>
        <w:suppressAutoHyphens/>
        <w:spacing w:line="360" w:lineRule="auto"/>
        <w:ind w:firstLine="709"/>
        <w:jc w:val="both"/>
        <w:rPr>
          <w:sz w:val="28"/>
          <w:szCs w:val="28"/>
        </w:rPr>
      </w:pPr>
      <w:r w:rsidRPr="003704EB">
        <w:rPr>
          <w:sz w:val="28"/>
          <w:szCs w:val="28"/>
        </w:rPr>
        <w:t>27. Рыночная (однофакторная) модель. Бета ценной бумаги.</w:t>
      </w:r>
    </w:p>
    <w:p w14:paraId="376264B5" w14:textId="090DA703" w:rsidR="009D7D07" w:rsidRDefault="009D7D07" w:rsidP="00227CCE">
      <w:pPr>
        <w:jc w:val="center"/>
        <w:rPr>
          <w:b/>
          <w:i/>
          <w:sz w:val="28"/>
          <w:szCs w:val="28"/>
        </w:rPr>
      </w:pPr>
    </w:p>
    <w:p w14:paraId="092BDBCF" w14:textId="77777777" w:rsidR="00CE458F" w:rsidRDefault="00CE458F" w:rsidP="00227CCE">
      <w:pPr>
        <w:jc w:val="center"/>
        <w:rPr>
          <w:b/>
          <w:i/>
          <w:sz w:val="28"/>
          <w:szCs w:val="28"/>
        </w:rPr>
      </w:pPr>
    </w:p>
    <w:p w14:paraId="592C1C49" w14:textId="0D6A0585" w:rsidR="00227CCE" w:rsidRDefault="00227CCE" w:rsidP="00227CCE">
      <w:pPr>
        <w:jc w:val="center"/>
        <w:rPr>
          <w:b/>
          <w:i/>
          <w:sz w:val="28"/>
          <w:szCs w:val="28"/>
        </w:rPr>
      </w:pPr>
      <w:r w:rsidRPr="00584825">
        <w:rPr>
          <w:b/>
          <w:i/>
          <w:sz w:val="28"/>
          <w:szCs w:val="28"/>
        </w:rPr>
        <w:t>Пример экзаменационного билета</w:t>
      </w:r>
    </w:p>
    <w:p w14:paraId="0C45FEAE" w14:textId="77777777" w:rsidR="00227CCE" w:rsidRPr="00584825" w:rsidRDefault="00227CCE" w:rsidP="00227CCE">
      <w:pPr>
        <w:jc w:val="center"/>
        <w:rPr>
          <w:b/>
          <w:i/>
          <w:sz w:val="28"/>
          <w:szCs w:val="28"/>
        </w:rPr>
      </w:pPr>
    </w:p>
    <w:p w14:paraId="74480ABC" w14:textId="77777777" w:rsidR="00227CCE" w:rsidRPr="00610492" w:rsidRDefault="00227CCE" w:rsidP="00227CCE">
      <w:pPr>
        <w:jc w:val="center"/>
        <w:rPr>
          <w:b/>
          <w:bCs/>
          <w:u w:color="000000"/>
        </w:rPr>
      </w:pPr>
      <w:r w:rsidRPr="00610492">
        <w:rPr>
          <w:b/>
          <w:bCs/>
          <w:u w:color="000000"/>
        </w:rPr>
        <w:t xml:space="preserve">Федеральное государственное образовательное бюджетное учреждение </w:t>
      </w:r>
    </w:p>
    <w:p w14:paraId="0AD0D0FA" w14:textId="77777777" w:rsidR="00227CCE" w:rsidRPr="00610492" w:rsidRDefault="00227CCE" w:rsidP="00227CCE">
      <w:pPr>
        <w:spacing w:after="240"/>
        <w:jc w:val="center"/>
        <w:rPr>
          <w:b/>
          <w:bCs/>
          <w:u w:color="000000"/>
        </w:rPr>
      </w:pPr>
      <w:r w:rsidRPr="00610492">
        <w:rPr>
          <w:b/>
          <w:bCs/>
          <w:u w:color="000000"/>
        </w:rPr>
        <w:t>высшего образования</w:t>
      </w:r>
    </w:p>
    <w:p w14:paraId="07EDB1E8" w14:textId="77777777" w:rsidR="00227CCE" w:rsidRPr="00610492" w:rsidRDefault="00227CCE" w:rsidP="00227CCE">
      <w:pPr>
        <w:jc w:val="center"/>
        <w:rPr>
          <w:rFonts w:eastAsia="Arial Unicode MS"/>
          <w:b/>
          <w:bCs/>
          <w:u w:color="000000"/>
        </w:rPr>
      </w:pPr>
      <w:r w:rsidRPr="00610492">
        <w:rPr>
          <w:b/>
          <w:bCs/>
          <w:u w:color="000000"/>
        </w:rPr>
        <w:t xml:space="preserve">«ФИНАНСОВЫЙ УНИВЕРСИТЕТ ПРИ ПРАВИТЕЛЬСТВЕ </w:t>
      </w:r>
    </w:p>
    <w:p w14:paraId="44CED5C4" w14:textId="77777777" w:rsidR="00227CCE" w:rsidRPr="00610492" w:rsidRDefault="00227CCE" w:rsidP="00227CCE">
      <w:pPr>
        <w:jc w:val="center"/>
        <w:rPr>
          <w:rFonts w:eastAsia="Arial Unicode MS"/>
          <w:b/>
          <w:bCs/>
          <w:u w:color="000000"/>
        </w:rPr>
      </w:pPr>
      <w:r w:rsidRPr="00610492">
        <w:rPr>
          <w:b/>
          <w:bCs/>
          <w:u w:color="000000"/>
        </w:rPr>
        <w:t>РОССИЙСКОЙ ФЕДЕРАЦИИ»</w:t>
      </w:r>
    </w:p>
    <w:p w14:paraId="4DEB9ACA" w14:textId="77777777" w:rsidR="00227CCE" w:rsidRPr="00610492" w:rsidRDefault="00227CCE" w:rsidP="00227CCE">
      <w:pPr>
        <w:spacing w:after="240"/>
        <w:jc w:val="center"/>
        <w:rPr>
          <w:b/>
          <w:szCs w:val="28"/>
        </w:rPr>
      </w:pPr>
      <w:r w:rsidRPr="00610492">
        <w:rPr>
          <w:b/>
          <w:szCs w:val="28"/>
        </w:rPr>
        <w:t>(Финансовый университет)</w:t>
      </w:r>
    </w:p>
    <w:p w14:paraId="629E285F" w14:textId="77777777" w:rsidR="00227CCE" w:rsidRDefault="00227CCE" w:rsidP="00227CCE">
      <w:pPr>
        <w:pStyle w:val="paragraph"/>
        <w:spacing w:before="0" w:beforeAutospacing="0" w:after="0" w:afterAutospacing="0"/>
        <w:jc w:val="both"/>
        <w:textAlignment w:val="baseline"/>
        <w:rPr>
          <w:rStyle w:val="normaltextrun"/>
          <w:iCs/>
        </w:rPr>
      </w:pPr>
      <w:r w:rsidRPr="00AC44F2">
        <w:rPr>
          <w:rStyle w:val="normaltextrun"/>
          <w:iCs/>
        </w:rPr>
        <w:t>Кафедра моделирования и системного анализа</w:t>
      </w:r>
    </w:p>
    <w:p w14:paraId="687FC16A" w14:textId="77777777" w:rsidR="00227CCE" w:rsidRDefault="00227CCE" w:rsidP="00227CCE">
      <w:pPr>
        <w:pStyle w:val="paragraph"/>
        <w:spacing w:before="0" w:beforeAutospacing="0" w:after="0" w:afterAutospacing="0"/>
        <w:jc w:val="both"/>
        <w:textAlignment w:val="baseline"/>
        <w:rPr>
          <w:rStyle w:val="normaltextrun"/>
          <w:iCs/>
        </w:rPr>
      </w:pPr>
      <w:r w:rsidRPr="00AC44F2">
        <w:rPr>
          <w:rStyle w:val="normaltextrun"/>
          <w:iCs/>
        </w:rPr>
        <w:t>Факультета информационных технологий и анализа больших данных</w:t>
      </w:r>
    </w:p>
    <w:p w14:paraId="082BF7D9" w14:textId="77777777" w:rsidR="00227CCE" w:rsidRPr="00610492" w:rsidRDefault="00227CCE" w:rsidP="00227CCE">
      <w:pPr>
        <w:pStyle w:val="paragraph"/>
        <w:spacing w:before="0" w:beforeAutospacing="0" w:after="0" w:afterAutospacing="0"/>
        <w:jc w:val="both"/>
        <w:textAlignment w:val="baseline"/>
        <w:rPr>
          <w:rStyle w:val="eop"/>
          <w:rFonts w:eastAsia="Calibri"/>
          <w:b/>
          <w:bCs/>
        </w:rPr>
      </w:pPr>
    </w:p>
    <w:p w14:paraId="19CFE85F" w14:textId="55DA276D" w:rsidR="00227CCE" w:rsidRPr="00610492" w:rsidRDefault="00B7572D" w:rsidP="00227CCE">
      <w:pPr>
        <w:pStyle w:val="paragraph"/>
        <w:spacing w:before="0" w:beforeAutospacing="0" w:after="0" w:afterAutospacing="0"/>
        <w:jc w:val="both"/>
        <w:textAlignment w:val="baseline"/>
        <w:rPr>
          <w:rStyle w:val="eop"/>
          <w:rFonts w:eastAsia="Calibri"/>
          <w:bCs/>
        </w:rPr>
      </w:pPr>
      <w:r>
        <w:rPr>
          <w:rStyle w:val="eop"/>
          <w:rFonts w:eastAsia="Calibri"/>
          <w:bCs/>
        </w:rPr>
        <w:t xml:space="preserve">Дисциплина </w:t>
      </w:r>
      <w:r w:rsidR="00227CCE" w:rsidRPr="00610492">
        <w:rPr>
          <w:rStyle w:val="eop"/>
          <w:rFonts w:eastAsia="Calibri"/>
          <w:bCs/>
        </w:rPr>
        <w:t>«</w:t>
      </w:r>
      <w:r>
        <w:rPr>
          <w:rStyle w:val="eop"/>
          <w:rFonts w:eastAsia="Calibri"/>
          <w:bCs/>
        </w:rPr>
        <w:t>М</w:t>
      </w:r>
      <w:r w:rsidR="00227CCE" w:rsidRPr="00227CCE">
        <w:rPr>
          <w:rStyle w:val="eop"/>
          <w:rFonts w:eastAsia="Calibri"/>
          <w:bCs/>
        </w:rPr>
        <w:t>атематическое обеспечение финансовых решений</w:t>
      </w:r>
      <w:r w:rsidR="00227CCE" w:rsidRPr="00610492">
        <w:rPr>
          <w:rStyle w:val="eop"/>
          <w:rFonts w:eastAsia="Calibri"/>
          <w:bCs/>
        </w:rPr>
        <w:t xml:space="preserve">»  </w:t>
      </w:r>
    </w:p>
    <w:p w14:paraId="58124240" w14:textId="678AD04A" w:rsidR="00227CCE" w:rsidRPr="00610492" w:rsidRDefault="00227CCE" w:rsidP="00227CCE">
      <w:pPr>
        <w:pStyle w:val="paragraph"/>
        <w:spacing w:before="0" w:beforeAutospacing="0" w:after="0" w:afterAutospacing="0"/>
        <w:jc w:val="both"/>
        <w:textAlignment w:val="baseline"/>
        <w:rPr>
          <w:rStyle w:val="eop"/>
          <w:rFonts w:eastAsia="Calibri"/>
          <w:bCs/>
        </w:rPr>
      </w:pPr>
      <w:r>
        <w:rPr>
          <w:rStyle w:val="eop"/>
          <w:rFonts w:eastAsia="Calibri"/>
          <w:bCs/>
        </w:rPr>
        <w:t xml:space="preserve">Институт открытого образования                                                              </w:t>
      </w:r>
      <w:r w:rsidRPr="00610492">
        <w:rPr>
          <w:rStyle w:val="eop"/>
          <w:rFonts w:eastAsia="Calibri"/>
          <w:bCs/>
        </w:rPr>
        <w:t xml:space="preserve">Форма обучения   </w:t>
      </w:r>
      <w:r>
        <w:rPr>
          <w:rStyle w:val="eop"/>
          <w:rFonts w:eastAsia="Calibri"/>
          <w:bCs/>
        </w:rPr>
        <w:t>за</w:t>
      </w:r>
      <w:r w:rsidRPr="00610492">
        <w:rPr>
          <w:rStyle w:val="eop"/>
          <w:rFonts w:eastAsia="Calibri"/>
          <w:bCs/>
        </w:rPr>
        <w:t>очн</w:t>
      </w:r>
      <w:r>
        <w:rPr>
          <w:rStyle w:val="eop"/>
          <w:rFonts w:eastAsia="Calibri"/>
          <w:bCs/>
        </w:rPr>
        <w:t>ая</w:t>
      </w:r>
    </w:p>
    <w:p w14:paraId="4F8484DD" w14:textId="58BEACD9" w:rsidR="00227CCE" w:rsidRPr="00610492" w:rsidRDefault="00227CCE" w:rsidP="00227CCE">
      <w:pPr>
        <w:pStyle w:val="paragraph"/>
        <w:spacing w:before="0" w:beforeAutospacing="0" w:after="0" w:afterAutospacing="0"/>
        <w:jc w:val="both"/>
        <w:textAlignment w:val="baseline"/>
        <w:rPr>
          <w:bCs/>
          <w:sz w:val="12"/>
          <w:szCs w:val="12"/>
        </w:rPr>
      </w:pPr>
      <w:r w:rsidRPr="00610492">
        <w:rPr>
          <w:rStyle w:val="eop"/>
          <w:rFonts w:eastAsia="Calibri"/>
          <w:bCs/>
        </w:rPr>
        <w:t xml:space="preserve">Направление </w:t>
      </w:r>
      <w:r w:rsidRPr="00227CCE">
        <w:rPr>
          <w:rStyle w:val="eop"/>
          <w:rFonts w:eastAsia="Calibri"/>
          <w:bCs/>
        </w:rPr>
        <w:t xml:space="preserve">38.04.01 «Экономика» </w:t>
      </w:r>
    </w:p>
    <w:p w14:paraId="29E9F68A" w14:textId="2BCFAA22" w:rsidR="00227CCE" w:rsidRPr="00610492" w:rsidRDefault="00227CCE" w:rsidP="00227CCE">
      <w:pPr>
        <w:pStyle w:val="paragraph"/>
        <w:spacing w:before="0" w:beforeAutospacing="0" w:after="0" w:afterAutospacing="0"/>
        <w:jc w:val="both"/>
        <w:textAlignment w:val="baseline"/>
        <w:rPr>
          <w:sz w:val="12"/>
          <w:szCs w:val="12"/>
        </w:rPr>
      </w:pPr>
      <w:r w:rsidRPr="00610492">
        <w:rPr>
          <w:rStyle w:val="normaltextrun"/>
          <w:iCs/>
        </w:rPr>
        <w:t>Магистерская программа «</w:t>
      </w:r>
      <w:r w:rsidRPr="00227CCE">
        <w:rPr>
          <w:rStyle w:val="normaltextrun"/>
          <w:iCs/>
        </w:rPr>
        <w:t xml:space="preserve">Анализ и аудит в </w:t>
      </w:r>
      <w:proofErr w:type="spellStart"/>
      <w:r w:rsidRPr="00227CCE">
        <w:rPr>
          <w:rStyle w:val="normaltextrun"/>
          <w:iCs/>
        </w:rPr>
        <w:t>госкорпорациях</w:t>
      </w:r>
      <w:proofErr w:type="spellEnd"/>
      <w:r w:rsidRPr="00227CCE">
        <w:rPr>
          <w:rStyle w:val="normaltextrun"/>
          <w:iCs/>
        </w:rPr>
        <w:t xml:space="preserve"> и бизнесе</w:t>
      </w:r>
      <w:r w:rsidRPr="00610492">
        <w:rPr>
          <w:rStyle w:val="normaltextrun"/>
          <w:iCs/>
        </w:rPr>
        <w:t>»</w:t>
      </w:r>
    </w:p>
    <w:p w14:paraId="0FA3E753" w14:textId="77777777" w:rsidR="00227CCE" w:rsidRPr="00610492" w:rsidRDefault="00227CCE" w:rsidP="00227CCE">
      <w:pPr>
        <w:pStyle w:val="paragraph"/>
        <w:spacing w:before="0" w:beforeAutospacing="0" w:after="0" w:afterAutospacing="0"/>
        <w:jc w:val="both"/>
        <w:textAlignment w:val="baseline"/>
        <w:rPr>
          <w:rStyle w:val="eop"/>
          <w:rFonts w:eastAsia="Calibri"/>
          <w:bCs/>
        </w:rPr>
      </w:pPr>
      <w:r w:rsidRPr="00610492">
        <w:rPr>
          <w:rStyle w:val="eop"/>
          <w:rFonts w:eastAsia="Calibri"/>
          <w:bCs/>
        </w:rPr>
        <w:t xml:space="preserve">Учебный  </w:t>
      </w:r>
      <w:r>
        <w:rPr>
          <w:rStyle w:val="eop"/>
          <w:rFonts w:eastAsia="Calibri"/>
          <w:bCs/>
        </w:rPr>
        <w:t xml:space="preserve">  </w:t>
      </w:r>
      <w:r w:rsidRPr="00610492">
        <w:rPr>
          <w:rStyle w:val="eop"/>
          <w:rFonts w:eastAsia="Calibri"/>
          <w:bCs/>
        </w:rPr>
        <w:t xml:space="preserve"> год</w:t>
      </w:r>
      <w:r w:rsidRPr="00610492">
        <w:rPr>
          <w:rStyle w:val="eop"/>
          <w:rFonts w:eastAsia="Calibri"/>
          <w:bCs/>
        </w:rPr>
        <w:tab/>
      </w:r>
      <w:r w:rsidRPr="00610492">
        <w:rPr>
          <w:rStyle w:val="eop"/>
          <w:rFonts w:eastAsia="Calibri"/>
          <w:bCs/>
        </w:rPr>
        <w:tab/>
      </w:r>
      <w:r w:rsidRPr="00610492">
        <w:rPr>
          <w:rStyle w:val="eop"/>
          <w:rFonts w:eastAsia="Calibri"/>
          <w:bCs/>
        </w:rPr>
        <w:tab/>
      </w:r>
      <w:r>
        <w:rPr>
          <w:rStyle w:val="eop"/>
          <w:rFonts w:eastAsia="Calibri"/>
          <w:bCs/>
        </w:rPr>
        <w:tab/>
      </w:r>
      <w:r>
        <w:rPr>
          <w:rStyle w:val="eop"/>
          <w:rFonts w:eastAsia="Calibri"/>
          <w:bCs/>
        </w:rPr>
        <w:tab/>
      </w:r>
      <w:r>
        <w:rPr>
          <w:rStyle w:val="eop"/>
          <w:rFonts w:eastAsia="Calibri"/>
          <w:bCs/>
        </w:rPr>
        <w:tab/>
      </w:r>
      <w:r>
        <w:rPr>
          <w:rStyle w:val="eop"/>
          <w:rFonts w:eastAsia="Calibri"/>
          <w:bCs/>
        </w:rPr>
        <w:tab/>
        <w:t xml:space="preserve">                                            ___</w:t>
      </w:r>
      <w:r w:rsidRPr="00610492">
        <w:rPr>
          <w:rStyle w:val="eop"/>
          <w:rFonts w:eastAsia="Calibri"/>
          <w:bCs/>
        </w:rPr>
        <w:t>модуль</w:t>
      </w:r>
    </w:p>
    <w:p w14:paraId="51076469" w14:textId="06BA92D8" w:rsidR="00227CCE" w:rsidRPr="00610492" w:rsidRDefault="00227CCE" w:rsidP="009D7D07">
      <w:pPr>
        <w:pStyle w:val="paragraph"/>
        <w:spacing w:before="0" w:beforeAutospacing="0" w:after="0" w:afterAutospacing="0"/>
        <w:jc w:val="center"/>
        <w:textAlignment w:val="baseline"/>
        <w:rPr>
          <w:rStyle w:val="eop"/>
          <w:rFonts w:eastAsia="Calibri"/>
          <w:b/>
          <w:bCs/>
          <w:sz w:val="28"/>
          <w:szCs w:val="28"/>
        </w:rPr>
      </w:pPr>
      <w:r>
        <w:rPr>
          <w:rStyle w:val="normaltextrun"/>
          <w:b/>
          <w:bCs/>
          <w:sz w:val="28"/>
          <w:szCs w:val="28"/>
        </w:rPr>
        <w:t>Экзаменационный билет №</w:t>
      </w:r>
    </w:p>
    <w:p w14:paraId="619962A0" w14:textId="77777777" w:rsidR="00227CCE" w:rsidRPr="006A55AD" w:rsidRDefault="00227CCE" w:rsidP="00227CCE">
      <w:pPr>
        <w:pStyle w:val="paragraph"/>
        <w:spacing w:before="0" w:beforeAutospacing="0" w:after="0" w:afterAutospacing="0"/>
        <w:jc w:val="center"/>
        <w:textAlignment w:val="baseline"/>
        <w:rPr>
          <w:b/>
          <w:bCs/>
        </w:rPr>
      </w:pPr>
    </w:p>
    <w:p w14:paraId="54696CD7" w14:textId="28B9A428" w:rsidR="00227CCE" w:rsidRPr="00CE458F" w:rsidRDefault="00227CCE" w:rsidP="00CE458F">
      <w:pPr>
        <w:pStyle w:val="af8"/>
        <w:numPr>
          <w:ilvl w:val="0"/>
          <w:numId w:val="38"/>
        </w:numPr>
        <w:spacing w:after="160" w:line="259" w:lineRule="auto"/>
        <w:jc w:val="both"/>
        <w:rPr>
          <w:sz w:val="28"/>
          <w:szCs w:val="28"/>
        </w:rPr>
      </w:pPr>
      <w:r w:rsidRPr="00CE458F">
        <w:rPr>
          <w:sz w:val="28"/>
          <w:szCs w:val="28"/>
        </w:rPr>
        <w:lastRenderedPageBreak/>
        <w:t>Диверсификация.  Рыночный и собственный риски портфеля. (20 баллов)</w:t>
      </w:r>
    </w:p>
    <w:p w14:paraId="6B815057" w14:textId="77777777" w:rsidR="00227CCE" w:rsidRPr="0001056C" w:rsidRDefault="00227CCE" w:rsidP="00227CCE">
      <w:pPr>
        <w:pStyle w:val="af8"/>
        <w:spacing w:after="160"/>
        <w:jc w:val="both"/>
        <w:rPr>
          <w:sz w:val="28"/>
          <w:szCs w:val="28"/>
        </w:rPr>
      </w:pPr>
    </w:p>
    <w:p w14:paraId="623FB17A" w14:textId="245B3824" w:rsidR="00227CCE" w:rsidRPr="00227CCE" w:rsidRDefault="00227CCE" w:rsidP="00CE458F">
      <w:pPr>
        <w:pStyle w:val="af8"/>
        <w:numPr>
          <w:ilvl w:val="0"/>
          <w:numId w:val="38"/>
        </w:numPr>
        <w:spacing w:after="200" w:line="276" w:lineRule="auto"/>
        <w:jc w:val="both"/>
        <w:rPr>
          <w:sz w:val="28"/>
          <w:szCs w:val="28"/>
        </w:rPr>
      </w:pPr>
      <w:r w:rsidRPr="00227CCE">
        <w:rPr>
          <w:sz w:val="28"/>
          <w:szCs w:val="28"/>
        </w:rPr>
        <w:t>Пусть на рынке обращаются две облигации с параметрами</w:t>
      </w:r>
    </w:p>
    <w:p w14:paraId="40888530" w14:textId="77777777" w:rsidR="00227CCE" w:rsidRPr="00227CCE" w:rsidRDefault="00227CCE" w:rsidP="00227CCE">
      <w:pPr>
        <w:pStyle w:val="af8"/>
        <w:spacing w:after="200" w:line="276" w:lineRule="auto"/>
        <w:jc w:val="both"/>
        <w:rPr>
          <w:sz w:val="28"/>
          <w:szCs w:val="28"/>
        </w:rPr>
      </w:pPr>
      <w:r w:rsidRPr="00227CCE">
        <w:rPr>
          <w:sz w:val="28"/>
          <w:szCs w:val="28"/>
        </w:rPr>
        <w:tab/>
        <w:t>F (руб.)</w:t>
      </w:r>
      <w:r w:rsidRPr="00227CCE">
        <w:rPr>
          <w:sz w:val="28"/>
          <w:szCs w:val="28"/>
        </w:rPr>
        <w:tab/>
        <w:t>m</w:t>
      </w:r>
      <w:r w:rsidRPr="00227CCE">
        <w:rPr>
          <w:sz w:val="28"/>
          <w:szCs w:val="28"/>
        </w:rPr>
        <w:tab/>
        <w:t>c</w:t>
      </w:r>
    </w:p>
    <w:p w14:paraId="506A638B" w14:textId="77777777" w:rsidR="00227CCE" w:rsidRPr="00227CCE" w:rsidRDefault="00227CCE" w:rsidP="00227CCE">
      <w:pPr>
        <w:pStyle w:val="af8"/>
        <w:spacing w:after="200" w:line="276" w:lineRule="auto"/>
        <w:jc w:val="both"/>
        <w:rPr>
          <w:sz w:val="28"/>
          <w:szCs w:val="28"/>
        </w:rPr>
      </w:pPr>
      <w:r w:rsidRPr="00227CCE">
        <w:rPr>
          <w:sz w:val="28"/>
          <w:szCs w:val="28"/>
        </w:rPr>
        <w:t>В1</w:t>
      </w:r>
      <w:r w:rsidRPr="00227CCE">
        <w:rPr>
          <w:sz w:val="28"/>
          <w:szCs w:val="28"/>
        </w:rPr>
        <w:tab/>
        <w:t>1000</w:t>
      </w:r>
      <w:r w:rsidRPr="00227CCE">
        <w:rPr>
          <w:sz w:val="28"/>
          <w:szCs w:val="28"/>
        </w:rPr>
        <w:tab/>
        <w:t>4</w:t>
      </w:r>
      <w:r w:rsidRPr="00227CCE">
        <w:rPr>
          <w:sz w:val="28"/>
          <w:szCs w:val="28"/>
        </w:rPr>
        <w:tab/>
        <w:t>10%</w:t>
      </w:r>
    </w:p>
    <w:p w14:paraId="041E8B05" w14:textId="67C374BD" w:rsidR="00227CCE" w:rsidRPr="00227CCE" w:rsidRDefault="00227CCE" w:rsidP="00227CCE">
      <w:pPr>
        <w:pStyle w:val="af8"/>
        <w:spacing w:after="200" w:line="276" w:lineRule="auto"/>
        <w:jc w:val="both"/>
        <w:rPr>
          <w:sz w:val="28"/>
          <w:szCs w:val="28"/>
        </w:rPr>
      </w:pPr>
      <w:r w:rsidRPr="00227CCE">
        <w:rPr>
          <w:sz w:val="28"/>
          <w:szCs w:val="28"/>
        </w:rPr>
        <w:t>В2</w:t>
      </w:r>
      <w:r w:rsidRPr="00227CCE">
        <w:rPr>
          <w:sz w:val="28"/>
          <w:szCs w:val="28"/>
        </w:rPr>
        <w:tab/>
        <w:t>1000</w:t>
      </w:r>
      <w:r w:rsidRPr="00227CCE">
        <w:rPr>
          <w:sz w:val="28"/>
          <w:szCs w:val="28"/>
        </w:rPr>
        <w:tab/>
        <w:t>16</w:t>
      </w:r>
      <w:r w:rsidRPr="00227CCE">
        <w:rPr>
          <w:sz w:val="28"/>
          <w:szCs w:val="28"/>
        </w:rPr>
        <w:tab/>
        <w:t>12%</w:t>
      </w:r>
    </w:p>
    <w:p w14:paraId="03290EDD" w14:textId="18EF8A2A" w:rsidR="00227CCE" w:rsidRPr="0001056C" w:rsidRDefault="00227CCE" w:rsidP="009D7D07">
      <w:pPr>
        <w:pStyle w:val="af8"/>
        <w:spacing w:after="200" w:line="276" w:lineRule="auto"/>
        <w:ind w:left="0"/>
        <w:jc w:val="both"/>
        <w:rPr>
          <w:sz w:val="28"/>
          <w:szCs w:val="28"/>
        </w:rPr>
      </w:pPr>
      <w:r w:rsidRPr="00227CCE">
        <w:rPr>
          <w:sz w:val="28"/>
          <w:szCs w:val="28"/>
        </w:rPr>
        <w:t xml:space="preserve">Инвестор сформировал портфель из этих облигаций с позиционным вектором (5,-2). Найти полную реализованную доходность портфеля, если инвестиционный период инвестора пять лет, начальная рыночная ставка равна 15%, конечная 10%, а ставка реинвестирования 8% годовых. </w:t>
      </w:r>
      <w:r>
        <w:rPr>
          <w:sz w:val="28"/>
          <w:szCs w:val="28"/>
        </w:rPr>
        <w:t>(2</w:t>
      </w:r>
      <w:r w:rsidRPr="0001056C">
        <w:rPr>
          <w:sz w:val="28"/>
          <w:szCs w:val="28"/>
        </w:rPr>
        <w:t>0 баллов)</w:t>
      </w:r>
    </w:p>
    <w:p w14:paraId="592BD387" w14:textId="2C242E82" w:rsidR="00227CCE" w:rsidRPr="00CE458F" w:rsidRDefault="00227CCE" w:rsidP="00CE458F">
      <w:pPr>
        <w:pStyle w:val="af8"/>
        <w:numPr>
          <w:ilvl w:val="0"/>
          <w:numId w:val="38"/>
        </w:numPr>
        <w:jc w:val="both"/>
        <w:rPr>
          <w:rStyle w:val="eop"/>
          <w:rFonts w:eastAsia="Calibri"/>
          <w:sz w:val="28"/>
          <w:szCs w:val="28"/>
        </w:rPr>
      </w:pPr>
      <w:r w:rsidRPr="00CE458F">
        <w:rPr>
          <w:sz w:val="28"/>
          <w:szCs w:val="28"/>
        </w:rPr>
        <w:t>Инвестор сформировал портфель из этих облигаций с позиционным вектором (5,-2). Найти полную реализованную доходность портфеля, если инвестиционный период инвестора пять лет, начальная рыночная ставка равна 15%, конечная 10%, а ставка реинвестирования 8% годовых. (20 баллов)</w:t>
      </w:r>
    </w:p>
    <w:p w14:paraId="2A2F9B12" w14:textId="77777777" w:rsidR="009D7D07" w:rsidRDefault="009D7D07" w:rsidP="009D7D07">
      <w:pPr>
        <w:pStyle w:val="paragraph"/>
        <w:spacing w:before="0" w:beforeAutospacing="0" w:after="0" w:afterAutospacing="0"/>
        <w:jc w:val="both"/>
        <w:textAlignment w:val="baseline"/>
        <w:rPr>
          <w:rStyle w:val="normaltextrun"/>
          <w:iCs/>
          <w:sz w:val="28"/>
          <w:szCs w:val="28"/>
        </w:rPr>
      </w:pPr>
    </w:p>
    <w:p w14:paraId="2EA1E481" w14:textId="57747815" w:rsidR="00227CCE" w:rsidRPr="0001056C" w:rsidRDefault="00227CCE" w:rsidP="009D7D07">
      <w:pPr>
        <w:pStyle w:val="paragraph"/>
        <w:spacing w:before="0" w:beforeAutospacing="0" w:after="0" w:afterAutospacing="0"/>
        <w:jc w:val="both"/>
        <w:textAlignment w:val="baseline"/>
        <w:rPr>
          <w:rStyle w:val="normaltextrun"/>
          <w:iCs/>
          <w:sz w:val="28"/>
          <w:szCs w:val="28"/>
        </w:rPr>
      </w:pPr>
      <w:r w:rsidRPr="0001056C">
        <w:rPr>
          <w:rStyle w:val="normaltextrun"/>
          <w:iCs/>
          <w:sz w:val="28"/>
          <w:szCs w:val="28"/>
        </w:rPr>
        <w:t xml:space="preserve">Подготовил: </w:t>
      </w:r>
      <w:r w:rsidRPr="0001056C">
        <w:rPr>
          <w:rStyle w:val="normaltextrun"/>
          <w:iCs/>
          <w:sz w:val="28"/>
          <w:szCs w:val="28"/>
        </w:rPr>
        <w:tab/>
      </w:r>
      <w:r w:rsidRPr="0001056C">
        <w:rPr>
          <w:rStyle w:val="normaltextrun"/>
          <w:iCs/>
          <w:sz w:val="28"/>
          <w:szCs w:val="28"/>
        </w:rPr>
        <w:tab/>
      </w:r>
      <w:r w:rsidRPr="0001056C">
        <w:rPr>
          <w:rStyle w:val="normaltextrun"/>
          <w:iCs/>
          <w:sz w:val="28"/>
          <w:szCs w:val="28"/>
        </w:rPr>
        <w:tab/>
      </w:r>
      <w:r w:rsidRPr="0001056C">
        <w:rPr>
          <w:rStyle w:val="normaltextrun"/>
          <w:iCs/>
          <w:sz w:val="28"/>
          <w:szCs w:val="28"/>
        </w:rPr>
        <w:tab/>
      </w:r>
      <w:r w:rsidRPr="0001056C">
        <w:rPr>
          <w:rStyle w:val="normaltextrun"/>
          <w:iCs/>
          <w:sz w:val="28"/>
          <w:szCs w:val="28"/>
        </w:rPr>
        <w:tab/>
      </w:r>
      <w:r w:rsidRPr="0001056C">
        <w:rPr>
          <w:rStyle w:val="normaltextrun"/>
          <w:iCs/>
          <w:sz w:val="28"/>
          <w:szCs w:val="28"/>
        </w:rPr>
        <w:tab/>
      </w:r>
      <w:r w:rsidRPr="0001056C">
        <w:rPr>
          <w:rStyle w:val="normaltextrun"/>
          <w:iCs/>
          <w:sz w:val="28"/>
          <w:szCs w:val="28"/>
        </w:rPr>
        <w:tab/>
      </w:r>
      <w:r w:rsidRPr="0001056C">
        <w:rPr>
          <w:rStyle w:val="normaltextrun"/>
          <w:iCs/>
          <w:sz w:val="28"/>
          <w:szCs w:val="28"/>
        </w:rPr>
        <w:tab/>
        <w:t xml:space="preserve">   </w:t>
      </w:r>
    </w:p>
    <w:p w14:paraId="13C7FBF7" w14:textId="77777777" w:rsidR="00227CCE" w:rsidRPr="0001056C" w:rsidRDefault="00227CCE" w:rsidP="009D7D07">
      <w:pPr>
        <w:pStyle w:val="paragraph"/>
        <w:spacing w:before="0" w:beforeAutospacing="0" w:after="0" w:afterAutospacing="0"/>
        <w:jc w:val="both"/>
        <w:textAlignment w:val="baseline"/>
        <w:rPr>
          <w:sz w:val="28"/>
          <w:szCs w:val="28"/>
        </w:rPr>
      </w:pPr>
      <w:r w:rsidRPr="0001056C">
        <w:rPr>
          <w:rStyle w:val="normaltextrun"/>
          <w:sz w:val="28"/>
          <w:szCs w:val="28"/>
        </w:rPr>
        <w:t>Утверждаю</w:t>
      </w:r>
      <w:r w:rsidRPr="0001056C">
        <w:rPr>
          <w:rStyle w:val="normaltextrun"/>
          <w:iCs/>
          <w:sz w:val="28"/>
          <w:szCs w:val="28"/>
        </w:rPr>
        <w:t>:</w:t>
      </w:r>
    </w:p>
    <w:p w14:paraId="3BCA0989" w14:textId="77777777" w:rsidR="009D7D07" w:rsidRDefault="009D7D07" w:rsidP="009D7D07">
      <w:pPr>
        <w:pStyle w:val="paragraph"/>
        <w:spacing w:before="0" w:beforeAutospacing="0" w:after="0" w:afterAutospacing="0"/>
        <w:jc w:val="both"/>
        <w:textAlignment w:val="baseline"/>
        <w:rPr>
          <w:rStyle w:val="normaltextrun"/>
          <w:sz w:val="28"/>
          <w:szCs w:val="28"/>
        </w:rPr>
      </w:pPr>
    </w:p>
    <w:p w14:paraId="7A19DC33" w14:textId="144D94CB" w:rsidR="00227CCE" w:rsidRDefault="00227CCE" w:rsidP="009D7D07">
      <w:pPr>
        <w:pStyle w:val="paragraph"/>
        <w:spacing w:before="0" w:beforeAutospacing="0" w:after="0" w:afterAutospacing="0"/>
        <w:jc w:val="both"/>
        <w:textAlignment w:val="baseline"/>
        <w:rPr>
          <w:rStyle w:val="normaltextrun"/>
          <w:sz w:val="28"/>
          <w:szCs w:val="28"/>
        </w:rPr>
      </w:pPr>
      <w:r>
        <w:rPr>
          <w:rStyle w:val="normaltextrun"/>
          <w:sz w:val="28"/>
          <w:szCs w:val="28"/>
        </w:rPr>
        <w:t>Заведующий кафедрой</w:t>
      </w:r>
    </w:p>
    <w:p w14:paraId="7F51F8A6" w14:textId="77777777" w:rsidR="00CE458F" w:rsidRDefault="00CE458F" w:rsidP="009D7D07">
      <w:pPr>
        <w:pStyle w:val="paragraph"/>
        <w:spacing w:before="0" w:beforeAutospacing="0" w:after="0" w:afterAutospacing="0"/>
        <w:jc w:val="both"/>
        <w:textAlignment w:val="baseline"/>
        <w:rPr>
          <w:rStyle w:val="normaltextrun"/>
          <w:sz w:val="28"/>
          <w:szCs w:val="28"/>
        </w:rPr>
      </w:pPr>
    </w:p>
    <w:p w14:paraId="0B4A9DD4" w14:textId="77777777" w:rsidR="00172091" w:rsidRDefault="00172091" w:rsidP="002B42DB">
      <w:pPr>
        <w:keepNext/>
        <w:keepLines/>
        <w:spacing w:line="360" w:lineRule="auto"/>
        <w:ind w:firstLine="709"/>
        <w:jc w:val="both"/>
        <w:outlineLvl w:val="0"/>
        <w:rPr>
          <w:b/>
          <w:sz w:val="28"/>
          <w:szCs w:val="20"/>
        </w:rPr>
      </w:pPr>
      <w:bookmarkStart w:id="18" w:name="_Toc90521471"/>
    </w:p>
    <w:p w14:paraId="6D824505" w14:textId="77777777" w:rsidR="00172091" w:rsidRDefault="00172091" w:rsidP="002B42DB">
      <w:pPr>
        <w:keepNext/>
        <w:keepLines/>
        <w:spacing w:line="360" w:lineRule="auto"/>
        <w:ind w:firstLine="709"/>
        <w:jc w:val="both"/>
        <w:outlineLvl w:val="0"/>
        <w:rPr>
          <w:b/>
          <w:sz w:val="28"/>
          <w:szCs w:val="20"/>
        </w:rPr>
      </w:pPr>
    </w:p>
    <w:p w14:paraId="7A3D9A4E" w14:textId="59C173BF" w:rsidR="000D199F" w:rsidRPr="004B7877" w:rsidRDefault="004B7877" w:rsidP="002B42DB">
      <w:pPr>
        <w:keepNext/>
        <w:keepLines/>
        <w:spacing w:line="360" w:lineRule="auto"/>
        <w:ind w:firstLine="709"/>
        <w:jc w:val="both"/>
        <w:outlineLvl w:val="0"/>
        <w:rPr>
          <w:b/>
          <w:sz w:val="28"/>
          <w:szCs w:val="20"/>
        </w:rPr>
      </w:pPr>
      <w:r w:rsidRPr="004B7877">
        <w:rPr>
          <w:b/>
          <w:sz w:val="28"/>
          <w:szCs w:val="20"/>
        </w:rPr>
        <w:t>8</w:t>
      </w:r>
      <w:r w:rsidR="000D199F" w:rsidRPr="004B7877">
        <w:rPr>
          <w:b/>
          <w:sz w:val="28"/>
          <w:szCs w:val="20"/>
        </w:rPr>
        <w:t>. Перечень основной и дополнительной учебной литературы, необходимой для освоения дисциплины</w:t>
      </w:r>
      <w:bookmarkEnd w:id="18"/>
    </w:p>
    <w:p w14:paraId="2708AA98" w14:textId="77777777" w:rsidR="003D57A7" w:rsidRDefault="00BD0807" w:rsidP="003D57A7">
      <w:pPr>
        <w:pStyle w:val="af6"/>
        <w:spacing w:before="0" w:beforeAutospacing="0" w:after="0" w:afterAutospacing="0" w:line="360" w:lineRule="auto"/>
        <w:ind w:firstLine="709"/>
        <w:rPr>
          <w:b/>
          <w:color w:val="000000"/>
          <w:sz w:val="28"/>
          <w:szCs w:val="28"/>
        </w:rPr>
      </w:pPr>
      <w:r>
        <w:rPr>
          <w:b/>
          <w:color w:val="000000"/>
          <w:sz w:val="28"/>
          <w:szCs w:val="28"/>
        </w:rPr>
        <w:t>О</w:t>
      </w:r>
      <w:r w:rsidR="000D199F" w:rsidRPr="00C65F49">
        <w:rPr>
          <w:b/>
          <w:color w:val="000000"/>
          <w:sz w:val="28"/>
          <w:szCs w:val="28"/>
        </w:rPr>
        <w:t>сновная</w:t>
      </w:r>
      <w:r>
        <w:rPr>
          <w:b/>
          <w:color w:val="000000"/>
          <w:sz w:val="28"/>
          <w:szCs w:val="28"/>
        </w:rPr>
        <w:t xml:space="preserve"> литература</w:t>
      </w:r>
      <w:r w:rsidR="000D199F" w:rsidRPr="00C65F49">
        <w:rPr>
          <w:b/>
          <w:color w:val="000000"/>
          <w:sz w:val="28"/>
          <w:szCs w:val="28"/>
        </w:rPr>
        <w:t xml:space="preserve">: </w:t>
      </w:r>
    </w:p>
    <w:p w14:paraId="3AA5E4CD" w14:textId="77777777" w:rsidR="003D57A7" w:rsidRDefault="003D57A7" w:rsidP="00CE458F">
      <w:pPr>
        <w:pStyle w:val="af6"/>
        <w:spacing w:before="0" w:beforeAutospacing="0" w:after="0" w:afterAutospacing="0" w:line="360" w:lineRule="auto"/>
        <w:jc w:val="both"/>
        <w:rPr>
          <w:color w:val="000000"/>
          <w:sz w:val="28"/>
          <w:szCs w:val="28"/>
        </w:rPr>
      </w:pPr>
      <w:r>
        <w:rPr>
          <w:color w:val="000000"/>
          <w:sz w:val="28"/>
          <w:szCs w:val="28"/>
        </w:rPr>
        <w:t xml:space="preserve">1. </w:t>
      </w:r>
      <w:r w:rsidRPr="00795F47">
        <w:rPr>
          <w:color w:val="000000"/>
          <w:sz w:val="28"/>
          <w:szCs w:val="28"/>
        </w:rPr>
        <w:t xml:space="preserve">Ващенко, Т. В. Математическое обеспечение финансовых решений: учебно-методическое пособие / Т. В. Ващенко, Р. О. </w:t>
      </w:r>
      <w:proofErr w:type="spellStart"/>
      <w:r w:rsidRPr="00795F47">
        <w:rPr>
          <w:color w:val="000000"/>
          <w:sz w:val="28"/>
          <w:szCs w:val="28"/>
        </w:rPr>
        <w:t>Воскарян</w:t>
      </w:r>
      <w:proofErr w:type="spellEnd"/>
      <w:r w:rsidRPr="00795F47">
        <w:rPr>
          <w:color w:val="000000"/>
          <w:sz w:val="28"/>
          <w:szCs w:val="28"/>
        </w:rPr>
        <w:t xml:space="preserve">. – </w:t>
      </w:r>
      <w:proofErr w:type="gramStart"/>
      <w:r w:rsidRPr="00795F47">
        <w:rPr>
          <w:color w:val="000000"/>
          <w:sz w:val="28"/>
          <w:szCs w:val="28"/>
        </w:rPr>
        <w:t>Москва :</w:t>
      </w:r>
      <w:proofErr w:type="gramEnd"/>
      <w:r w:rsidRPr="00795F47">
        <w:rPr>
          <w:color w:val="000000"/>
          <w:sz w:val="28"/>
          <w:szCs w:val="28"/>
        </w:rPr>
        <w:t xml:space="preserve"> Проспект, 2018. - 112 с. – ЭБС Проспект. - URL: http://ebs.prospekt.org/book/38703 (дата </w:t>
      </w:r>
      <w:proofErr w:type="gramStart"/>
      <w:r w:rsidRPr="00795F47">
        <w:rPr>
          <w:color w:val="000000"/>
          <w:sz w:val="28"/>
          <w:szCs w:val="28"/>
        </w:rPr>
        <w:t>обращения :</w:t>
      </w:r>
      <w:proofErr w:type="gramEnd"/>
      <w:r w:rsidRPr="00795F47">
        <w:rPr>
          <w:color w:val="000000"/>
          <w:sz w:val="28"/>
          <w:szCs w:val="28"/>
        </w:rPr>
        <w:t xml:space="preserve"> 16.12.2024). - </w:t>
      </w:r>
      <w:proofErr w:type="gramStart"/>
      <w:r w:rsidRPr="00795F47">
        <w:rPr>
          <w:color w:val="000000"/>
          <w:sz w:val="28"/>
          <w:szCs w:val="28"/>
        </w:rPr>
        <w:t>Текст :</w:t>
      </w:r>
      <w:proofErr w:type="gramEnd"/>
      <w:r w:rsidRPr="00795F47">
        <w:rPr>
          <w:color w:val="000000"/>
          <w:sz w:val="28"/>
          <w:szCs w:val="28"/>
        </w:rPr>
        <w:t xml:space="preserve"> электронный.</w:t>
      </w:r>
    </w:p>
    <w:p w14:paraId="1D6268A2" w14:textId="2558436B" w:rsidR="003D57A7" w:rsidRPr="006F10E4" w:rsidRDefault="003D57A7" w:rsidP="00CE458F">
      <w:pPr>
        <w:pStyle w:val="af6"/>
        <w:spacing w:before="0" w:beforeAutospacing="0" w:after="0" w:afterAutospacing="0" w:line="360" w:lineRule="auto"/>
        <w:jc w:val="both"/>
        <w:rPr>
          <w:color w:val="000000"/>
          <w:sz w:val="28"/>
          <w:szCs w:val="28"/>
        </w:rPr>
      </w:pPr>
      <w:r>
        <w:rPr>
          <w:color w:val="000000"/>
          <w:sz w:val="28"/>
          <w:szCs w:val="28"/>
        </w:rPr>
        <w:t xml:space="preserve">2. </w:t>
      </w:r>
      <w:proofErr w:type="spellStart"/>
      <w:r w:rsidRPr="00795F47">
        <w:rPr>
          <w:color w:val="000000"/>
          <w:sz w:val="28"/>
          <w:szCs w:val="28"/>
        </w:rPr>
        <w:t>Криничанский</w:t>
      </w:r>
      <w:proofErr w:type="spellEnd"/>
      <w:r w:rsidRPr="00795F47">
        <w:rPr>
          <w:color w:val="000000"/>
          <w:sz w:val="28"/>
          <w:szCs w:val="28"/>
        </w:rPr>
        <w:t xml:space="preserve">, К. В. Основы финансовых вычислений: учебник / К. В. </w:t>
      </w:r>
      <w:proofErr w:type="spellStart"/>
      <w:r w:rsidRPr="00795F47">
        <w:rPr>
          <w:color w:val="000000"/>
          <w:sz w:val="28"/>
          <w:szCs w:val="28"/>
        </w:rPr>
        <w:t>Криничанский</w:t>
      </w:r>
      <w:proofErr w:type="spellEnd"/>
      <w:r w:rsidRPr="00795F47">
        <w:rPr>
          <w:color w:val="000000"/>
          <w:sz w:val="28"/>
          <w:szCs w:val="28"/>
        </w:rPr>
        <w:t xml:space="preserve">; </w:t>
      </w:r>
      <w:proofErr w:type="spellStart"/>
      <w:r w:rsidRPr="00795F47">
        <w:rPr>
          <w:color w:val="000000"/>
          <w:sz w:val="28"/>
          <w:szCs w:val="28"/>
        </w:rPr>
        <w:t>Финуниверситет</w:t>
      </w:r>
      <w:proofErr w:type="spellEnd"/>
      <w:r w:rsidRPr="00795F47">
        <w:rPr>
          <w:color w:val="000000"/>
          <w:sz w:val="28"/>
          <w:szCs w:val="28"/>
        </w:rPr>
        <w:t xml:space="preserve">. – </w:t>
      </w:r>
      <w:proofErr w:type="gramStart"/>
      <w:r w:rsidRPr="00795F47">
        <w:rPr>
          <w:color w:val="000000"/>
          <w:sz w:val="28"/>
          <w:szCs w:val="28"/>
        </w:rPr>
        <w:t>Москва :</w:t>
      </w:r>
      <w:proofErr w:type="gramEnd"/>
      <w:r w:rsidRPr="00795F47">
        <w:rPr>
          <w:color w:val="000000"/>
          <w:sz w:val="28"/>
          <w:szCs w:val="28"/>
        </w:rPr>
        <w:t xml:space="preserve"> Прометей, 2019. - 392 с. - </w:t>
      </w:r>
      <w:proofErr w:type="gramStart"/>
      <w:r w:rsidRPr="00795F47">
        <w:rPr>
          <w:color w:val="000000"/>
          <w:sz w:val="28"/>
          <w:szCs w:val="28"/>
        </w:rPr>
        <w:t>Текст :</w:t>
      </w:r>
      <w:proofErr w:type="gramEnd"/>
      <w:r w:rsidRPr="00795F47">
        <w:rPr>
          <w:color w:val="000000"/>
          <w:sz w:val="28"/>
          <w:szCs w:val="28"/>
        </w:rPr>
        <w:t xml:space="preserve"> непосредственный. – То же. – ЭБС Лань. - URL: https://e.lanbook.com/book/121562 (дата </w:t>
      </w:r>
      <w:proofErr w:type="gramStart"/>
      <w:r w:rsidRPr="00795F47">
        <w:rPr>
          <w:color w:val="000000"/>
          <w:sz w:val="28"/>
          <w:szCs w:val="28"/>
        </w:rPr>
        <w:t>обращения :</w:t>
      </w:r>
      <w:proofErr w:type="gramEnd"/>
      <w:r w:rsidRPr="00795F47">
        <w:rPr>
          <w:color w:val="000000"/>
          <w:sz w:val="28"/>
          <w:szCs w:val="28"/>
        </w:rPr>
        <w:t xml:space="preserve"> 16.12.2024). – </w:t>
      </w:r>
      <w:proofErr w:type="gramStart"/>
      <w:r w:rsidRPr="00795F47">
        <w:rPr>
          <w:color w:val="000000"/>
          <w:sz w:val="28"/>
          <w:szCs w:val="28"/>
        </w:rPr>
        <w:t>Текст :</w:t>
      </w:r>
      <w:proofErr w:type="gramEnd"/>
      <w:r w:rsidRPr="00795F47">
        <w:rPr>
          <w:color w:val="000000"/>
          <w:sz w:val="28"/>
          <w:szCs w:val="28"/>
        </w:rPr>
        <w:t xml:space="preserve"> электронный.</w:t>
      </w:r>
    </w:p>
    <w:p w14:paraId="1937FED1" w14:textId="77777777" w:rsidR="00CE458F" w:rsidRDefault="00CE458F" w:rsidP="00CE458F">
      <w:pPr>
        <w:pStyle w:val="af6"/>
        <w:spacing w:before="0" w:beforeAutospacing="0" w:after="0" w:afterAutospacing="0" w:line="360" w:lineRule="auto"/>
        <w:ind w:firstLine="709"/>
        <w:jc w:val="both"/>
        <w:rPr>
          <w:b/>
          <w:color w:val="000000"/>
          <w:sz w:val="28"/>
          <w:szCs w:val="28"/>
        </w:rPr>
      </w:pPr>
    </w:p>
    <w:p w14:paraId="292931BE" w14:textId="666DB14F" w:rsidR="000D199F" w:rsidRPr="00C65F49" w:rsidRDefault="00BD0807" w:rsidP="00CE458F">
      <w:pPr>
        <w:pStyle w:val="af6"/>
        <w:spacing w:before="0" w:beforeAutospacing="0" w:after="0" w:afterAutospacing="0" w:line="360" w:lineRule="auto"/>
        <w:ind w:firstLine="709"/>
        <w:jc w:val="both"/>
        <w:rPr>
          <w:b/>
          <w:color w:val="000000"/>
          <w:sz w:val="28"/>
          <w:szCs w:val="28"/>
        </w:rPr>
      </w:pPr>
      <w:r>
        <w:rPr>
          <w:b/>
          <w:color w:val="000000"/>
          <w:sz w:val="28"/>
          <w:szCs w:val="28"/>
        </w:rPr>
        <w:lastRenderedPageBreak/>
        <w:t>Д</w:t>
      </w:r>
      <w:r w:rsidR="000D199F" w:rsidRPr="00C65F49">
        <w:rPr>
          <w:b/>
          <w:color w:val="000000"/>
          <w:sz w:val="28"/>
          <w:szCs w:val="28"/>
        </w:rPr>
        <w:t>ополнительная</w:t>
      </w:r>
      <w:r>
        <w:rPr>
          <w:b/>
          <w:color w:val="000000"/>
          <w:sz w:val="28"/>
          <w:szCs w:val="28"/>
        </w:rPr>
        <w:t xml:space="preserve"> литература</w:t>
      </w:r>
      <w:r w:rsidR="000D199F" w:rsidRPr="00C65F49">
        <w:rPr>
          <w:b/>
          <w:color w:val="000000"/>
          <w:sz w:val="28"/>
          <w:szCs w:val="28"/>
        </w:rPr>
        <w:t xml:space="preserve">: </w:t>
      </w:r>
    </w:p>
    <w:p w14:paraId="73943C22" w14:textId="6AC674C8" w:rsidR="003D57A7" w:rsidRDefault="003D57A7" w:rsidP="003D57A7">
      <w:pPr>
        <w:pStyle w:val="af6"/>
        <w:numPr>
          <w:ilvl w:val="0"/>
          <w:numId w:val="36"/>
        </w:numPr>
        <w:spacing w:before="0" w:beforeAutospacing="0" w:after="0" w:afterAutospacing="0" w:line="360" w:lineRule="auto"/>
        <w:jc w:val="both"/>
        <w:rPr>
          <w:color w:val="000000"/>
          <w:sz w:val="28"/>
          <w:szCs w:val="28"/>
        </w:rPr>
      </w:pPr>
      <w:r w:rsidRPr="00795F47">
        <w:rPr>
          <w:color w:val="000000"/>
          <w:sz w:val="28"/>
          <w:szCs w:val="28"/>
        </w:rPr>
        <w:t xml:space="preserve">Шарп, У. Ф. Инвестиции: учебник / У. Ф. Шарп, Г. Д. </w:t>
      </w:r>
      <w:proofErr w:type="spellStart"/>
      <w:r w:rsidRPr="00795F47">
        <w:rPr>
          <w:color w:val="000000"/>
          <w:sz w:val="28"/>
          <w:szCs w:val="28"/>
        </w:rPr>
        <w:t>Александер</w:t>
      </w:r>
      <w:proofErr w:type="spellEnd"/>
      <w:r w:rsidRPr="00795F47">
        <w:rPr>
          <w:color w:val="000000"/>
          <w:sz w:val="28"/>
          <w:szCs w:val="28"/>
        </w:rPr>
        <w:t xml:space="preserve">, Д. В. </w:t>
      </w:r>
      <w:proofErr w:type="spellStart"/>
      <w:r w:rsidRPr="00795F47">
        <w:rPr>
          <w:color w:val="000000"/>
          <w:sz w:val="28"/>
          <w:szCs w:val="28"/>
        </w:rPr>
        <w:t>Бейли</w:t>
      </w:r>
      <w:proofErr w:type="spellEnd"/>
      <w:r w:rsidRPr="00795F47">
        <w:rPr>
          <w:color w:val="000000"/>
          <w:sz w:val="28"/>
          <w:szCs w:val="28"/>
        </w:rPr>
        <w:t xml:space="preserve">. – </w:t>
      </w:r>
      <w:proofErr w:type="gramStart"/>
      <w:r w:rsidRPr="00795F47">
        <w:rPr>
          <w:color w:val="000000"/>
          <w:sz w:val="28"/>
          <w:szCs w:val="28"/>
        </w:rPr>
        <w:t>Москва :</w:t>
      </w:r>
      <w:proofErr w:type="gramEnd"/>
      <w:r w:rsidRPr="00795F47">
        <w:rPr>
          <w:color w:val="000000"/>
          <w:sz w:val="28"/>
          <w:szCs w:val="28"/>
        </w:rPr>
        <w:t xml:space="preserve"> ИНФРА-М, 2007, 2011, 2013, 2016. - 1028 с. - </w:t>
      </w:r>
      <w:proofErr w:type="gramStart"/>
      <w:r w:rsidRPr="00795F47">
        <w:rPr>
          <w:color w:val="000000"/>
          <w:sz w:val="28"/>
          <w:szCs w:val="28"/>
        </w:rPr>
        <w:t>Текст :</w:t>
      </w:r>
      <w:proofErr w:type="gramEnd"/>
      <w:r w:rsidRPr="00795F47">
        <w:rPr>
          <w:color w:val="000000"/>
          <w:sz w:val="28"/>
          <w:szCs w:val="28"/>
        </w:rPr>
        <w:t xml:space="preserve"> непосредственный.</w:t>
      </w:r>
    </w:p>
    <w:p w14:paraId="18D3E934" w14:textId="5A7AFC6A" w:rsidR="003D57A7" w:rsidRDefault="003D57A7" w:rsidP="003D57A7">
      <w:pPr>
        <w:pStyle w:val="af6"/>
        <w:numPr>
          <w:ilvl w:val="0"/>
          <w:numId w:val="36"/>
        </w:numPr>
        <w:spacing w:before="0" w:beforeAutospacing="0" w:after="0" w:afterAutospacing="0" w:line="360" w:lineRule="auto"/>
        <w:jc w:val="both"/>
        <w:rPr>
          <w:color w:val="000000"/>
          <w:sz w:val="28"/>
          <w:szCs w:val="28"/>
        </w:rPr>
      </w:pPr>
      <w:r w:rsidRPr="00795F47">
        <w:rPr>
          <w:color w:val="000000"/>
          <w:sz w:val="28"/>
          <w:szCs w:val="28"/>
        </w:rPr>
        <w:t>Аль-</w:t>
      </w:r>
      <w:proofErr w:type="spellStart"/>
      <w:r w:rsidRPr="00795F47">
        <w:rPr>
          <w:color w:val="000000"/>
          <w:sz w:val="28"/>
          <w:szCs w:val="28"/>
        </w:rPr>
        <w:t>Натор</w:t>
      </w:r>
      <w:proofErr w:type="spellEnd"/>
      <w:r w:rsidRPr="00795F47">
        <w:rPr>
          <w:color w:val="000000"/>
          <w:sz w:val="28"/>
          <w:szCs w:val="28"/>
        </w:rPr>
        <w:t>, М. С. Основы финансовых вычислений (факты, формулы, примеры, задачи и тесты). Часть 1: учебное пособие / М. С. Аль-</w:t>
      </w:r>
      <w:proofErr w:type="spellStart"/>
      <w:r w:rsidRPr="00795F47">
        <w:rPr>
          <w:color w:val="000000"/>
          <w:sz w:val="28"/>
          <w:szCs w:val="28"/>
        </w:rPr>
        <w:t>Натор</w:t>
      </w:r>
      <w:proofErr w:type="spellEnd"/>
      <w:r w:rsidRPr="00795F47">
        <w:rPr>
          <w:color w:val="000000"/>
          <w:sz w:val="28"/>
          <w:szCs w:val="28"/>
        </w:rPr>
        <w:t xml:space="preserve">, Ю. Ф. </w:t>
      </w:r>
      <w:proofErr w:type="spellStart"/>
      <w:r w:rsidRPr="00795F47">
        <w:rPr>
          <w:color w:val="000000"/>
          <w:sz w:val="28"/>
          <w:szCs w:val="28"/>
        </w:rPr>
        <w:t>Касимов</w:t>
      </w:r>
      <w:proofErr w:type="spellEnd"/>
      <w:r w:rsidRPr="00795F47">
        <w:rPr>
          <w:color w:val="000000"/>
          <w:sz w:val="28"/>
          <w:szCs w:val="28"/>
        </w:rPr>
        <w:t xml:space="preserve">, А. Н. Колесников; </w:t>
      </w:r>
      <w:proofErr w:type="spellStart"/>
      <w:r w:rsidRPr="00795F47">
        <w:rPr>
          <w:color w:val="000000"/>
          <w:sz w:val="28"/>
          <w:szCs w:val="28"/>
        </w:rPr>
        <w:t>Финуниверситет</w:t>
      </w:r>
      <w:proofErr w:type="spellEnd"/>
      <w:r w:rsidRPr="00795F47">
        <w:rPr>
          <w:color w:val="000000"/>
          <w:sz w:val="28"/>
          <w:szCs w:val="28"/>
        </w:rPr>
        <w:t xml:space="preserve">. - </w:t>
      </w:r>
      <w:proofErr w:type="gramStart"/>
      <w:r w:rsidRPr="00795F47">
        <w:rPr>
          <w:color w:val="000000"/>
          <w:sz w:val="28"/>
          <w:szCs w:val="28"/>
        </w:rPr>
        <w:t>Москва :</w:t>
      </w:r>
      <w:proofErr w:type="gramEnd"/>
      <w:r w:rsidRPr="00795F47">
        <w:rPr>
          <w:color w:val="000000"/>
          <w:sz w:val="28"/>
          <w:szCs w:val="28"/>
        </w:rPr>
        <w:t xml:space="preserve"> </w:t>
      </w:r>
      <w:proofErr w:type="spellStart"/>
      <w:r w:rsidRPr="00795F47">
        <w:rPr>
          <w:color w:val="000000"/>
          <w:sz w:val="28"/>
          <w:szCs w:val="28"/>
        </w:rPr>
        <w:t>Финуниверситет</w:t>
      </w:r>
      <w:proofErr w:type="spellEnd"/>
      <w:r w:rsidRPr="00795F47">
        <w:rPr>
          <w:color w:val="000000"/>
          <w:sz w:val="28"/>
          <w:szCs w:val="28"/>
        </w:rPr>
        <w:t xml:space="preserve">, 2012. - 159 с. - </w:t>
      </w:r>
      <w:proofErr w:type="gramStart"/>
      <w:r w:rsidRPr="00795F47">
        <w:rPr>
          <w:color w:val="000000"/>
          <w:sz w:val="28"/>
          <w:szCs w:val="28"/>
        </w:rPr>
        <w:t>Текст :</w:t>
      </w:r>
      <w:proofErr w:type="gramEnd"/>
      <w:r w:rsidRPr="00795F47">
        <w:rPr>
          <w:color w:val="000000"/>
          <w:sz w:val="28"/>
          <w:szCs w:val="28"/>
        </w:rPr>
        <w:t xml:space="preserve"> непосредственный.</w:t>
      </w:r>
    </w:p>
    <w:p w14:paraId="14A62551" w14:textId="3B324DBE" w:rsidR="003D57A7" w:rsidRDefault="003D57A7" w:rsidP="003D57A7">
      <w:pPr>
        <w:pStyle w:val="af6"/>
        <w:numPr>
          <w:ilvl w:val="0"/>
          <w:numId w:val="36"/>
        </w:numPr>
        <w:spacing w:before="0" w:beforeAutospacing="0" w:after="0" w:afterAutospacing="0" w:line="360" w:lineRule="auto"/>
        <w:jc w:val="both"/>
        <w:rPr>
          <w:color w:val="000000"/>
          <w:sz w:val="28"/>
          <w:szCs w:val="28"/>
        </w:rPr>
      </w:pPr>
      <w:r w:rsidRPr="00795F47">
        <w:rPr>
          <w:color w:val="000000"/>
          <w:sz w:val="28"/>
          <w:szCs w:val="28"/>
        </w:rPr>
        <w:t>Аль-</w:t>
      </w:r>
      <w:proofErr w:type="spellStart"/>
      <w:r w:rsidRPr="00795F47">
        <w:rPr>
          <w:color w:val="000000"/>
          <w:sz w:val="28"/>
          <w:szCs w:val="28"/>
        </w:rPr>
        <w:t>Натор</w:t>
      </w:r>
      <w:proofErr w:type="spellEnd"/>
      <w:r w:rsidRPr="00795F47">
        <w:rPr>
          <w:color w:val="000000"/>
          <w:sz w:val="28"/>
          <w:szCs w:val="28"/>
        </w:rPr>
        <w:t>, М. С. Основы финансовых вычислений (факты, формулы, примеры, задачи и тесты). Часть 2: учебное пособие / М. С. Аль-</w:t>
      </w:r>
      <w:proofErr w:type="spellStart"/>
      <w:r w:rsidRPr="00795F47">
        <w:rPr>
          <w:color w:val="000000"/>
          <w:sz w:val="28"/>
          <w:szCs w:val="28"/>
        </w:rPr>
        <w:t>Натор</w:t>
      </w:r>
      <w:proofErr w:type="spellEnd"/>
      <w:r w:rsidRPr="00795F47">
        <w:rPr>
          <w:color w:val="000000"/>
          <w:sz w:val="28"/>
          <w:szCs w:val="28"/>
        </w:rPr>
        <w:t xml:space="preserve">, Ю. Ф. </w:t>
      </w:r>
      <w:proofErr w:type="spellStart"/>
      <w:r w:rsidRPr="00795F47">
        <w:rPr>
          <w:color w:val="000000"/>
          <w:sz w:val="28"/>
          <w:szCs w:val="28"/>
        </w:rPr>
        <w:t>Касимов</w:t>
      </w:r>
      <w:proofErr w:type="spellEnd"/>
      <w:r w:rsidRPr="00795F47">
        <w:rPr>
          <w:color w:val="000000"/>
          <w:sz w:val="28"/>
          <w:szCs w:val="28"/>
        </w:rPr>
        <w:t xml:space="preserve">, А. Н. Колесников; </w:t>
      </w:r>
      <w:proofErr w:type="spellStart"/>
      <w:r w:rsidRPr="00795F47">
        <w:rPr>
          <w:color w:val="000000"/>
          <w:sz w:val="28"/>
          <w:szCs w:val="28"/>
        </w:rPr>
        <w:t>Финуниверситет</w:t>
      </w:r>
      <w:proofErr w:type="spellEnd"/>
      <w:r w:rsidRPr="00795F47">
        <w:rPr>
          <w:color w:val="000000"/>
          <w:sz w:val="28"/>
          <w:szCs w:val="28"/>
        </w:rPr>
        <w:t xml:space="preserve">. – </w:t>
      </w:r>
      <w:proofErr w:type="gramStart"/>
      <w:r w:rsidRPr="00795F47">
        <w:rPr>
          <w:color w:val="000000"/>
          <w:sz w:val="28"/>
          <w:szCs w:val="28"/>
        </w:rPr>
        <w:t>Москва :</w:t>
      </w:r>
      <w:proofErr w:type="gramEnd"/>
      <w:r w:rsidRPr="00795F47">
        <w:rPr>
          <w:color w:val="000000"/>
          <w:sz w:val="28"/>
          <w:szCs w:val="28"/>
        </w:rPr>
        <w:t xml:space="preserve"> </w:t>
      </w:r>
      <w:proofErr w:type="spellStart"/>
      <w:r w:rsidRPr="00795F47">
        <w:rPr>
          <w:color w:val="000000"/>
          <w:sz w:val="28"/>
          <w:szCs w:val="28"/>
        </w:rPr>
        <w:t>Финуниверситет</w:t>
      </w:r>
      <w:proofErr w:type="spellEnd"/>
      <w:r w:rsidRPr="00795F47">
        <w:rPr>
          <w:color w:val="000000"/>
          <w:sz w:val="28"/>
          <w:szCs w:val="28"/>
        </w:rPr>
        <w:t xml:space="preserve">, 2013. - 176 с. - </w:t>
      </w:r>
      <w:proofErr w:type="gramStart"/>
      <w:r w:rsidRPr="00795F47">
        <w:rPr>
          <w:color w:val="000000"/>
          <w:sz w:val="28"/>
          <w:szCs w:val="28"/>
        </w:rPr>
        <w:t>Текст :</w:t>
      </w:r>
      <w:proofErr w:type="gramEnd"/>
      <w:r w:rsidRPr="00795F47">
        <w:rPr>
          <w:color w:val="000000"/>
          <w:sz w:val="28"/>
          <w:szCs w:val="28"/>
        </w:rPr>
        <w:t xml:space="preserve"> непосредственный.</w:t>
      </w:r>
    </w:p>
    <w:p w14:paraId="44F25B75" w14:textId="0769E512" w:rsidR="003D57A7" w:rsidRDefault="003D57A7" w:rsidP="003D57A7">
      <w:pPr>
        <w:pStyle w:val="af6"/>
        <w:numPr>
          <w:ilvl w:val="0"/>
          <w:numId w:val="36"/>
        </w:numPr>
        <w:spacing w:before="0" w:beforeAutospacing="0" w:after="0" w:afterAutospacing="0" w:line="360" w:lineRule="auto"/>
        <w:jc w:val="both"/>
        <w:rPr>
          <w:color w:val="000000"/>
          <w:sz w:val="28"/>
          <w:szCs w:val="28"/>
        </w:rPr>
      </w:pPr>
      <w:r w:rsidRPr="00795F47">
        <w:rPr>
          <w:color w:val="000000"/>
          <w:sz w:val="28"/>
          <w:szCs w:val="28"/>
        </w:rPr>
        <w:t>Аль-</w:t>
      </w:r>
      <w:proofErr w:type="spellStart"/>
      <w:r w:rsidRPr="00795F47">
        <w:rPr>
          <w:color w:val="000000"/>
          <w:sz w:val="28"/>
          <w:szCs w:val="28"/>
        </w:rPr>
        <w:t>Натор</w:t>
      </w:r>
      <w:proofErr w:type="spellEnd"/>
      <w:r w:rsidRPr="00795F47">
        <w:rPr>
          <w:color w:val="000000"/>
          <w:sz w:val="28"/>
          <w:szCs w:val="28"/>
        </w:rPr>
        <w:t>, М. С. Основы финансовых вычислений (факты, формулы, примеры, задачи и тесты). Часть 3: учебное пособие / М. С. Аль-</w:t>
      </w:r>
      <w:proofErr w:type="spellStart"/>
      <w:r w:rsidRPr="00795F47">
        <w:rPr>
          <w:color w:val="000000"/>
          <w:sz w:val="28"/>
          <w:szCs w:val="28"/>
        </w:rPr>
        <w:t>Натор</w:t>
      </w:r>
      <w:proofErr w:type="spellEnd"/>
      <w:r w:rsidRPr="00795F47">
        <w:rPr>
          <w:color w:val="000000"/>
          <w:sz w:val="28"/>
          <w:szCs w:val="28"/>
        </w:rPr>
        <w:t xml:space="preserve">, Ю. Ф. </w:t>
      </w:r>
      <w:proofErr w:type="spellStart"/>
      <w:r w:rsidRPr="00795F47">
        <w:rPr>
          <w:color w:val="000000"/>
          <w:sz w:val="28"/>
          <w:szCs w:val="28"/>
        </w:rPr>
        <w:t>Касимов</w:t>
      </w:r>
      <w:proofErr w:type="spellEnd"/>
      <w:r w:rsidRPr="00795F47">
        <w:rPr>
          <w:color w:val="000000"/>
          <w:sz w:val="28"/>
          <w:szCs w:val="28"/>
        </w:rPr>
        <w:t xml:space="preserve">, А. Н. Колесников; </w:t>
      </w:r>
      <w:proofErr w:type="spellStart"/>
      <w:r w:rsidRPr="00795F47">
        <w:rPr>
          <w:color w:val="000000"/>
          <w:sz w:val="28"/>
          <w:szCs w:val="28"/>
        </w:rPr>
        <w:t>Финуниверситет</w:t>
      </w:r>
      <w:proofErr w:type="spellEnd"/>
      <w:r w:rsidRPr="00795F47">
        <w:rPr>
          <w:color w:val="000000"/>
          <w:sz w:val="28"/>
          <w:szCs w:val="28"/>
        </w:rPr>
        <w:t xml:space="preserve">. – </w:t>
      </w:r>
      <w:proofErr w:type="gramStart"/>
      <w:r w:rsidRPr="00795F47">
        <w:rPr>
          <w:color w:val="000000"/>
          <w:sz w:val="28"/>
          <w:szCs w:val="28"/>
        </w:rPr>
        <w:t>Москва :</w:t>
      </w:r>
      <w:proofErr w:type="gramEnd"/>
      <w:r w:rsidRPr="00795F47">
        <w:rPr>
          <w:color w:val="000000"/>
          <w:sz w:val="28"/>
          <w:szCs w:val="28"/>
        </w:rPr>
        <w:t xml:space="preserve"> </w:t>
      </w:r>
      <w:proofErr w:type="spellStart"/>
      <w:r w:rsidRPr="00795F47">
        <w:rPr>
          <w:color w:val="000000"/>
          <w:sz w:val="28"/>
          <w:szCs w:val="28"/>
        </w:rPr>
        <w:t>Финуниверситет</w:t>
      </w:r>
      <w:proofErr w:type="spellEnd"/>
      <w:r w:rsidRPr="00795F47">
        <w:rPr>
          <w:color w:val="000000"/>
          <w:sz w:val="28"/>
          <w:szCs w:val="28"/>
        </w:rPr>
        <w:t xml:space="preserve">, 2014. - 150 с. – </w:t>
      </w:r>
      <w:proofErr w:type="gramStart"/>
      <w:r w:rsidRPr="00795F47">
        <w:rPr>
          <w:color w:val="000000"/>
          <w:sz w:val="28"/>
          <w:szCs w:val="28"/>
        </w:rPr>
        <w:t>Текст :</w:t>
      </w:r>
      <w:proofErr w:type="gramEnd"/>
      <w:r w:rsidRPr="00795F47">
        <w:rPr>
          <w:color w:val="000000"/>
          <w:sz w:val="28"/>
          <w:szCs w:val="28"/>
        </w:rPr>
        <w:t xml:space="preserve"> непосредственный.</w:t>
      </w:r>
    </w:p>
    <w:p w14:paraId="20AB78D7" w14:textId="04858EED" w:rsidR="003D57A7" w:rsidRDefault="003D57A7" w:rsidP="003D57A7">
      <w:pPr>
        <w:pStyle w:val="af6"/>
        <w:numPr>
          <w:ilvl w:val="0"/>
          <w:numId w:val="36"/>
        </w:numPr>
        <w:spacing w:before="0" w:beforeAutospacing="0" w:after="0" w:afterAutospacing="0" w:line="360" w:lineRule="auto"/>
        <w:jc w:val="both"/>
        <w:rPr>
          <w:color w:val="000000"/>
          <w:sz w:val="28"/>
          <w:szCs w:val="28"/>
        </w:rPr>
      </w:pPr>
      <w:r w:rsidRPr="00795F47">
        <w:rPr>
          <w:color w:val="000000"/>
          <w:sz w:val="28"/>
          <w:szCs w:val="28"/>
        </w:rPr>
        <w:t>Аль-</w:t>
      </w:r>
      <w:proofErr w:type="spellStart"/>
      <w:r w:rsidRPr="00795F47">
        <w:rPr>
          <w:color w:val="000000"/>
          <w:sz w:val="28"/>
          <w:szCs w:val="28"/>
        </w:rPr>
        <w:t>Натор</w:t>
      </w:r>
      <w:proofErr w:type="spellEnd"/>
      <w:r w:rsidRPr="00795F47">
        <w:rPr>
          <w:color w:val="000000"/>
          <w:sz w:val="28"/>
          <w:szCs w:val="28"/>
        </w:rPr>
        <w:t xml:space="preserve">, М. С. Основы финансовых вычислений (факты, формулы, примеры, задачи и тесты). Часть 4 = </w:t>
      </w:r>
      <w:proofErr w:type="spellStart"/>
      <w:r w:rsidRPr="00795F47">
        <w:rPr>
          <w:color w:val="000000"/>
          <w:sz w:val="28"/>
          <w:szCs w:val="28"/>
        </w:rPr>
        <w:t>Fundamentals</w:t>
      </w:r>
      <w:proofErr w:type="spellEnd"/>
      <w:r w:rsidRPr="00795F47">
        <w:rPr>
          <w:color w:val="000000"/>
          <w:sz w:val="28"/>
          <w:szCs w:val="28"/>
        </w:rPr>
        <w:t xml:space="preserve"> </w:t>
      </w:r>
      <w:proofErr w:type="spellStart"/>
      <w:r w:rsidRPr="00795F47">
        <w:rPr>
          <w:color w:val="000000"/>
          <w:sz w:val="28"/>
          <w:szCs w:val="28"/>
        </w:rPr>
        <w:t>of</w:t>
      </w:r>
      <w:proofErr w:type="spellEnd"/>
      <w:r w:rsidRPr="00795F47">
        <w:rPr>
          <w:color w:val="000000"/>
          <w:sz w:val="28"/>
          <w:szCs w:val="28"/>
        </w:rPr>
        <w:t xml:space="preserve"> </w:t>
      </w:r>
      <w:proofErr w:type="spellStart"/>
      <w:r w:rsidRPr="00795F47">
        <w:rPr>
          <w:color w:val="000000"/>
          <w:sz w:val="28"/>
          <w:szCs w:val="28"/>
        </w:rPr>
        <w:t>financial</w:t>
      </w:r>
      <w:proofErr w:type="spellEnd"/>
      <w:r w:rsidRPr="00795F47">
        <w:rPr>
          <w:color w:val="000000"/>
          <w:sz w:val="28"/>
          <w:szCs w:val="28"/>
        </w:rPr>
        <w:t xml:space="preserve"> </w:t>
      </w:r>
      <w:proofErr w:type="spellStart"/>
      <w:r w:rsidRPr="00795F47">
        <w:rPr>
          <w:color w:val="000000"/>
          <w:sz w:val="28"/>
          <w:szCs w:val="28"/>
        </w:rPr>
        <w:t>computations</w:t>
      </w:r>
      <w:proofErr w:type="spellEnd"/>
      <w:r w:rsidRPr="00795F47">
        <w:rPr>
          <w:color w:val="000000"/>
          <w:sz w:val="28"/>
          <w:szCs w:val="28"/>
        </w:rPr>
        <w:t>: учебное пособие / М. С. Аль-</w:t>
      </w:r>
      <w:proofErr w:type="spellStart"/>
      <w:r w:rsidRPr="00795F47">
        <w:rPr>
          <w:color w:val="000000"/>
          <w:sz w:val="28"/>
          <w:szCs w:val="28"/>
        </w:rPr>
        <w:t>Натор</w:t>
      </w:r>
      <w:proofErr w:type="spellEnd"/>
      <w:r w:rsidRPr="00795F47">
        <w:rPr>
          <w:color w:val="000000"/>
          <w:sz w:val="28"/>
          <w:szCs w:val="28"/>
        </w:rPr>
        <w:t xml:space="preserve">, Ю. Ф. </w:t>
      </w:r>
      <w:proofErr w:type="spellStart"/>
      <w:r w:rsidRPr="00795F47">
        <w:rPr>
          <w:color w:val="000000"/>
          <w:sz w:val="28"/>
          <w:szCs w:val="28"/>
        </w:rPr>
        <w:t>Касимов</w:t>
      </w:r>
      <w:proofErr w:type="spellEnd"/>
      <w:r w:rsidRPr="00795F47">
        <w:rPr>
          <w:color w:val="000000"/>
          <w:sz w:val="28"/>
          <w:szCs w:val="28"/>
        </w:rPr>
        <w:t xml:space="preserve">, А. Н. Колесников; </w:t>
      </w:r>
      <w:proofErr w:type="spellStart"/>
      <w:r w:rsidRPr="00795F47">
        <w:rPr>
          <w:color w:val="000000"/>
          <w:sz w:val="28"/>
          <w:szCs w:val="28"/>
        </w:rPr>
        <w:t>Финуниверситет</w:t>
      </w:r>
      <w:proofErr w:type="spellEnd"/>
      <w:r w:rsidRPr="00795F47">
        <w:rPr>
          <w:color w:val="000000"/>
          <w:sz w:val="28"/>
          <w:szCs w:val="28"/>
        </w:rPr>
        <w:t xml:space="preserve">. – </w:t>
      </w:r>
      <w:proofErr w:type="gramStart"/>
      <w:r w:rsidRPr="00795F47">
        <w:rPr>
          <w:color w:val="000000"/>
          <w:sz w:val="28"/>
          <w:szCs w:val="28"/>
        </w:rPr>
        <w:t>Москва :</w:t>
      </w:r>
      <w:proofErr w:type="gramEnd"/>
      <w:r w:rsidRPr="00795F47">
        <w:rPr>
          <w:color w:val="000000"/>
          <w:sz w:val="28"/>
          <w:szCs w:val="28"/>
        </w:rPr>
        <w:t xml:space="preserve"> </w:t>
      </w:r>
      <w:proofErr w:type="spellStart"/>
      <w:r w:rsidRPr="00795F47">
        <w:rPr>
          <w:color w:val="000000"/>
          <w:sz w:val="28"/>
          <w:szCs w:val="28"/>
        </w:rPr>
        <w:t>Финуниверситет</w:t>
      </w:r>
      <w:proofErr w:type="spellEnd"/>
      <w:r w:rsidRPr="00795F47">
        <w:rPr>
          <w:color w:val="000000"/>
          <w:sz w:val="28"/>
          <w:szCs w:val="28"/>
        </w:rPr>
        <w:t xml:space="preserve">, 2015. - 168 с. – </w:t>
      </w:r>
      <w:proofErr w:type="gramStart"/>
      <w:r w:rsidRPr="00795F47">
        <w:rPr>
          <w:color w:val="000000"/>
          <w:sz w:val="28"/>
          <w:szCs w:val="28"/>
        </w:rPr>
        <w:t>Текст :</w:t>
      </w:r>
      <w:proofErr w:type="gramEnd"/>
      <w:r w:rsidRPr="00795F47">
        <w:rPr>
          <w:color w:val="000000"/>
          <w:sz w:val="28"/>
          <w:szCs w:val="28"/>
        </w:rPr>
        <w:t xml:space="preserve"> непосредственный. - То же. - ЭБ Финуниверситета. - URL: http://elib.fa.ru/rbook/al-nator_OFV4.pdf (дата </w:t>
      </w:r>
      <w:proofErr w:type="gramStart"/>
      <w:r w:rsidRPr="00795F47">
        <w:rPr>
          <w:color w:val="000000"/>
          <w:sz w:val="28"/>
          <w:szCs w:val="28"/>
        </w:rPr>
        <w:t>обращения :</w:t>
      </w:r>
      <w:proofErr w:type="gramEnd"/>
      <w:r w:rsidRPr="00795F47">
        <w:rPr>
          <w:color w:val="000000"/>
          <w:sz w:val="28"/>
          <w:szCs w:val="28"/>
        </w:rPr>
        <w:t xml:space="preserve"> 16.12.2024). – </w:t>
      </w:r>
      <w:proofErr w:type="gramStart"/>
      <w:r w:rsidRPr="00795F47">
        <w:rPr>
          <w:color w:val="000000"/>
          <w:sz w:val="28"/>
          <w:szCs w:val="28"/>
        </w:rPr>
        <w:t>Текст :</w:t>
      </w:r>
      <w:proofErr w:type="gramEnd"/>
      <w:r w:rsidRPr="00795F47">
        <w:rPr>
          <w:color w:val="000000"/>
          <w:sz w:val="28"/>
          <w:szCs w:val="28"/>
        </w:rPr>
        <w:t xml:space="preserve"> электронный.</w:t>
      </w:r>
    </w:p>
    <w:p w14:paraId="6D4781B5" w14:textId="12C8D418" w:rsidR="003D57A7" w:rsidRDefault="003D57A7" w:rsidP="003D57A7">
      <w:pPr>
        <w:pStyle w:val="af6"/>
        <w:numPr>
          <w:ilvl w:val="0"/>
          <w:numId w:val="36"/>
        </w:numPr>
        <w:spacing w:before="0" w:beforeAutospacing="0" w:after="0" w:afterAutospacing="0" w:line="360" w:lineRule="auto"/>
        <w:jc w:val="both"/>
        <w:rPr>
          <w:color w:val="000000"/>
          <w:sz w:val="28"/>
          <w:szCs w:val="28"/>
        </w:rPr>
      </w:pPr>
      <w:r w:rsidRPr="00795F47">
        <w:rPr>
          <w:color w:val="000000"/>
          <w:sz w:val="28"/>
          <w:szCs w:val="28"/>
        </w:rPr>
        <w:t xml:space="preserve">Количественные методы инвестиционного анализа: учебное пособие / Н. И. Лахметкина [и др.]; </w:t>
      </w:r>
      <w:proofErr w:type="spellStart"/>
      <w:r w:rsidRPr="00795F47">
        <w:rPr>
          <w:color w:val="000000"/>
          <w:sz w:val="28"/>
          <w:szCs w:val="28"/>
        </w:rPr>
        <w:t>Финуниверситет</w:t>
      </w:r>
      <w:proofErr w:type="spellEnd"/>
      <w:r w:rsidRPr="00795F47">
        <w:rPr>
          <w:color w:val="000000"/>
          <w:sz w:val="28"/>
          <w:szCs w:val="28"/>
        </w:rPr>
        <w:t xml:space="preserve">. – </w:t>
      </w:r>
      <w:proofErr w:type="gramStart"/>
      <w:r w:rsidRPr="00795F47">
        <w:rPr>
          <w:color w:val="000000"/>
          <w:sz w:val="28"/>
          <w:szCs w:val="28"/>
        </w:rPr>
        <w:t>Москва :</w:t>
      </w:r>
      <w:proofErr w:type="gramEnd"/>
      <w:r w:rsidRPr="00795F47">
        <w:rPr>
          <w:color w:val="000000"/>
          <w:sz w:val="28"/>
          <w:szCs w:val="28"/>
        </w:rPr>
        <w:t xml:space="preserve"> </w:t>
      </w:r>
      <w:proofErr w:type="spellStart"/>
      <w:r w:rsidRPr="00795F47">
        <w:rPr>
          <w:color w:val="000000"/>
          <w:sz w:val="28"/>
          <w:szCs w:val="28"/>
        </w:rPr>
        <w:t>Финуниверситет</w:t>
      </w:r>
      <w:proofErr w:type="spellEnd"/>
      <w:r w:rsidRPr="00795F47">
        <w:rPr>
          <w:color w:val="000000"/>
          <w:sz w:val="28"/>
          <w:szCs w:val="28"/>
        </w:rPr>
        <w:t xml:space="preserve">, 2012. - 168 с. - </w:t>
      </w:r>
      <w:proofErr w:type="gramStart"/>
      <w:r w:rsidRPr="00795F47">
        <w:rPr>
          <w:color w:val="000000"/>
          <w:sz w:val="28"/>
          <w:szCs w:val="28"/>
        </w:rPr>
        <w:t>Текст :</w:t>
      </w:r>
      <w:proofErr w:type="gramEnd"/>
      <w:r w:rsidRPr="00795F47">
        <w:rPr>
          <w:color w:val="000000"/>
          <w:sz w:val="28"/>
          <w:szCs w:val="28"/>
        </w:rPr>
        <w:t xml:space="preserve"> непосредственный.</w:t>
      </w:r>
    </w:p>
    <w:p w14:paraId="35783DB3" w14:textId="592DD986" w:rsidR="00C65F49" w:rsidRPr="006F10E4" w:rsidRDefault="00C65F49" w:rsidP="00B7572D">
      <w:pPr>
        <w:pStyle w:val="af6"/>
        <w:spacing w:before="0" w:beforeAutospacing="0" w:after="0" w:afterAutospacing="0" w:line="360" w:lineRule="auto"/>
        <w:jc w:val="both"/>
        <w:rPr>
          <w:color w:val="000000"/>
          <w:sz w:val="28"/>
          <w:szCs w:val="28"/>
        </w:rPr>
      </w:pPr>
    </w:p>
    <w:p w14:paraId="3418BEEB" w14:textId="77777777" w:rsidR="0007624F" w:rsidRPr="0007624F" w:rsidRDefault="0007624F" w:rsidP="00B7572D">
      <w:pPr>
        <w:keepNext/>
        <w:keepLines/>
        <w:spacing w:line="360" w:lineRule="auto"/>
        <w:ind w:firstLine="709"/>
        <w:jc w:val="both"/>
        <w:outlineLvl w:val="0"/>
        <w:rPr>
          <w:b/>
          <w:sz w:val="28"/>
          <w:szCs w:val="20"/>
        </w:rPr>
      </w:pPr>
      <w:bookmarkStart w:id="19" w:name="_Toc90521472"/>
      <w:r w:rsidRPr="0007624F">
        <w:rPr>
          <w:b/>
          <w:sz w:val="28"/>
          <w:szCs w:val="20"/>
        </w:rPr>
        <w:lastRenderedPageBreak/>
        <w:t>9. Перечень ресурсов информационно-телекоммуникационной сети «Интернет», необходимых для освоения дисциплины</w:t>
      </w:r>
      <w:bookmarkEnd w:id="19"/>
    </w:p>
    <w:p w14:paraId="7F37D294" w14:textId="77777777" w:rsidR="003D57A7" w:rsidRPr="007A3B3E" w:rsidRDefault="003D57A7" w:rsidP="003D57A7">
      <w:pPr>
        <w:pStyle w:val="af6"/>
        <w:spacing w:before="0" w:beforeAutospacing="0" w:after="0" w:afterAutospacing="0" w:line="276" w:lineRule="auto"/>
        <w:jc w:val="both"/>
        <w:rPr>
          <w:color w:val="000000"/>
          <w:sz w:val="28"/>
          <w:szCs w:val="28"/>
        </w:rPr>
      </w:pPr>
      <w:bookmarkStart w:id="20" w:name="_Toc90521473"/>
      <w:r w:rsidRPr="0007624F">
        <w:rPr>
          <w:color w:val="000000"/>
          <w:sz w:val="28"/>
          <w:szCs w:val="28"/>
        </w:rPr>
        <w:t xml:space="preserve">1. </w:t>
      </w:r>
      <w:r w:rsidRPr="007A3B3E">
        <w:rPr>
          <w:color w:val="000000"/>
          <w:sz w:val="28"/>
          <w:szCs w:val="28"/>
        </w:rPr>
        <w:t>Информационно-образовательный портал Финансового университета при Правительстве Российской Федерации http://portal.ufrf.ru/.</w:t>
      </w:r>
    </w:p>
    <w:p w14:paraId="1B9664A4" w14:textId="77777777" w:rsidR="003D57A7" w:rsidRPr="007A3B3E" w:rsidRDefault="003D57A7" w:rsidP="003D57A7">
      <w:pPr>
        <w:pStyle w:val="af6"/>
        <w:spacing w:before="0" w:beforeAutospacing="0" w:after="0" w:afterAutospacing="0" w:line="276" w:lineRule="auto"/>
        <w:rPr>
          <w:sz w:val="28"/>
          <w:szCs w:val="28"/>
        </w:rPr>
      </w:pPr>
      <w:r w:rsidRPr="007A3B3E">
        <w:rPr>
          <w:color w:val="000000"/>
          <w:sz w:val="28"/>
          <w:szCs w:val="28"/>
        </w:rPr>
        <w:t xml:space="preserve">2. Сайт Департамента </w:t>
      </w:r>
      <w:r w:rsidRPr="007A3B3E">
        <w:rPr>
          <w:sz w:val="28"/>
          <w:szCs w:val="28"/>
        </w:rPr>
        <w:t xml:space="preserve">математики </w:t>
      </w:r>
      <w:hyperlink r:id="rId8" w:history="1">
        <w:r w:rsidRPr="007A3B3E">
          <w:rPr>
            <w:rStyle w:val="afb"/>
            <w:color w:val="auto"/>
            <w:sz w:val="28"/>
            <w:szCs w:val="28"/>
            <w:u w:val="none"/>
          </w:rPr>
          <w:t>http://www.fa.ru/org/dep/dm/Pages/Home.aspx</w:t>
        </w:r>
      </w:hyperlink>
      <w:r w:rsidRPr="007A3B3E">
        <w:rPr>
          <w:sz w:val="28"/>
          <w:szCs w:val="28"/>
        </w:rPr>
        <w:t>.</w:t>
      </w:r>
    </w:p>
    <w:p w14:paraId="739F9834" w14:textId="77777777" w:rsidR="003D57A7" w:rsidRPr="007A3B3E" w:rsidRDefault="003D57A7" w:rsidP="003D57A7">
      <w:pPr>
        <w:pStyle w:val="af6"/>
        <w:spacing w:before="0" w:beforeAutospacing="0" w:after="0" w:afterAutospacing="0" w:line="276" w:lineRule="auto"/>
        <w:rPr>
          <w:sz w:val="28"/>
          <w:szCs w:val="28"/>
        </w:rPr>
      </w:pPr>
      <w:r w:rsidRPr="007A3B3E">
        <w:rPr>
          <w:sz w:val="28"/>
          <w:szCs w:val="28"/>
        </w:rPr>
        <w:t xml:space="preserve">3. Электронная библиотека Финансового университета (ЭБ) </w:t>
      </w:r>
      <w:hyperlink r:id="rId9" w:history="1">
        <w:r w:rsidRPr="007A3B3E">
          <w:rPr>
            <w:rStyle w:val="afb"/>
            <w:color w:val="auto"/>
            <w:sz w:val="28"/>
            <w:szCs w:val="28"/>
            <w:u w:val="none"/>
          </w:rPr>
          <w:t>http://elib.fa.ru/</w:t>
        </w:r>
      </w:hyperlink>
    </w:p>
    <w:p w14:paraId="4C9EFEAC" w14:textId="77777777" w:rsidR="003D57A7" w:rsidRPr="007A3B3E" w:rsidRDefault="003D57A7" w:rsidP="003D57A7">
      <w:pPr>
        <w:pStyle w:val="af6"/>
        <w:spacing w:before="0" w:beforeAutospacing="0" w:after="0" w:afterAutospacing="0" w:line="276" w:lineRule="auto"/>
        <w:rPr>
          <w:sz w:val="28"/>
          <w:szCs w:val="28"/>
        </w:rPr>
      </w:pPr>
      <w:r w:rsidRPr="007A3B3E">
        <w:rPr>
          <w:sz w:val="28"/>
          <w:szCs w:val="28"/>
        </w:rPr>
        <w:t xml:space="preserve">4. Электронно-библиотечная система BOOK.RU </w:t>
      </w:r>
      <w:hyperlink r:id="rId10" w:history="1">
        <w:r w:rsidRPr="007A3B3E">
          <w:rPr>
            <w:rStyle w:val="afb"/>
            <w:color w:val="auto"/>
            <w:sz w:val="28"/>
            <w:szCs w:val="28"/>
            <w:u w:val="none"/>
          </w:rPr>
          <w:t>http://www.book.ru</w:t>
        </w:r>
      </w:hyperlink>
    </w:p>
    <w:p w14:paraId="0A9CE906" w14:textId="77777777" w:rsidR="003D57A7" w:rsidRPr="007A3B3E" w:rsidRDefault="003D57A7" w:rsidP="003D57A7">
      <w:pPr>
        <w:pStyle w:val="af6"/>
        <w:spacing w:before="0" w:beforeAutospacing="0" w:after="0" w:afterAutospacing="0" w:line="276" w:lineRule="auto"/>
        <w:rPr>
          <w:sz w:val="28"/>
          <w:szCs w:val="28"/>
        </w:rPr>
      </w:pPr>
      <w:r w:rsidRPr="007A3B3E">
        <w:rPr>
          <w:sz w:val="28"/>
          <w:szCs w:val="28"/>
        </w:rPr>
        <w:t xml:space="preserve">5. Электронно-библиотечная система «Университетская библиотека ОНЛАЙН» </w:t>
      </w:r>
      <w:hyperlink r:id="rId11" w:history="1">
        <w:r w:rsidRPr="007A3B3E">
          <w:rPr>
            <w:rStyle w:val="afb"/>
            <w:color w:val="auto"/>
            <w:sz w:val="28"/>
            <w:szCs w:val="28"/>
            <w:u w:val="none"/>
          </w:rPr>
          <w:t>http://biblioclub.ru/</w:t>
        </w:r>
      </w:hyperlink>
    </w:p>
    <w:p w14:paraId="40A44B2B" w14:textId="77777777" w:rsidR="003D57A7" w:rsidRPr="007A3B3E" w:rsidRDefault="003D57A7" w:rsidP="003D57A7">
      <w:pPr>
        <w:pStyle w:val="af6"/>
        <w:spacing w:before="0" w:beforeAutospacing="0" w:after="0" w:afterAutospacing="0" w:line="276" w:lineRule="auto"/>
        <w:rPr>
          <w:sz w:val="28"/>
          <w:szCs w:val="28"/>
        </w:rPr>
      </w:pPr>
      <w:r w:rsidRPr="007A3B3E">
        <w:rPr>
          <w:sz w:val="28"/>
          <w:szCs w:val="28"/>
        </w:rPr>
        <w:t xml:space="preserve">6. Электронно-библиотечная система </w:t>
      </w:r>
      <w:proofErr w:type="spellStart"/>
      <w:r w:rsidRPr="007A3B3E">
        <w:rPr>
          <w:sz w:val="28"/>
          <w:szCs w:val="28"/>
        </w:rPr>
        <w:t>Znanium</w:t>
      </w:r>
      <w:proofErr w:type="spellEnd"/>
      <w:r w:rsidRPr="007A3B3E">
        <w:rPr>
          <w:sz w:val="28"/>
          <w:szCs w:val="28"/>
        </w:rPr>
        <w:t xml:space="preserve"> </w:t>
      </w:r>
      <w:hyperlink r:id="rId12" w:history="1">
        <w:r w:rsidRPr="007A3B3E">
          <w:rPr>
            <w:rStyle w:val="afb"/>
            <w:color w:val="auto"/>
            <w:sz w:val="28"/>
            <w:szCs w:val="28"/>
            <w:u w:val="none"/>
          </w:rPr>
          <w:t>http://www.znanium.com</w:t>
        </w:r>
      </w:hyperlink>
    </w:p>
    <w:p w14:paraId="79E48F1A" w14:textId="77777777" w:rsidR="003D57A7" w:rsidRPr="007A3B3E" w:rsidRDefault="003D57A7" w:rsidP="003D57A7">
      <w:pPr>
        <w:pStyle w:val="af6"/>
        <w:spacing w:before="0" w:beforeAutospacing="0" w:after="0" w:afterAutospacing="0" w:line="276" w:lineRule="auto"/>
        <w:rPr>
          <w:sz w:val="28"/>
          <w:szCs w:val="28"/>
        </w:rPr>
      </w:pPr>
      <w:r w:rsidRPr="007A3B3E">
        <w:rPr>
          <w:sz w:val="28"/>
          <w:szCs w:val="28"/>
        </w:rPr>
        <w:t xml:space="preserve">7. Электронно-библиотечная система издательства «ЮРАЙТ» </w:t>
      </w:r>
      <w:hyperlink r:id="rId13" w:history="1">
        <w:r w:rsidRPr="007A3B3E">
          <w:rPr>
            <w:rStyle w:val="afb"/>
            <w:color w:val="auto"/>
            <w:sz w:val="28"/>
            <w:szCs w:val="28"/>
            <w:u w:val="none"/>
          </w:rPr>
          <w:t>https://urait.ru/</w:t>
        </w:r>
      </w:hyperlink>
    </w:p>
    <w:p w14:paraId="5052DA85" w14:textId="77777777" w:rsidR="003D57A7" w:rsidRPr="007A3B3E" w:rsidRDefault="003D57A7" w:rsidP="003D57A7">
      <w:pPr>
        <w:pStyle w:val="af6"/>
        <w:spacing w:before="0" w:beforeAutospacing="0" w:after="0" w:afterAutospacing="0" w:line="276" w:lineRule="auto"/>
        <w:rPr>
          <w:sz w:val="28"/>
          <w:szCs w:val="28"/>
        </w:rPr>
      </w:pPr>
      <w:r w:rsidRPr="007A3B3E">
        <w:rPr>
          <w:sz w:val="28"/>
          <w:szCs w:val="28"/>
        </w:rPr>
        <w:t xml:space="preserve">8. Электронно-библиотечная система издательства Проспект </w:t>
      </w:r>
      <w:hyperlink r:id="rId14" w:history="1">
        <w:r w:rsidRPr="007A3B3E">
          <w:rPr>
            <w:rStyle w:val="afb"/>
            <w:color w:val="auto"/>
            <w:sz w:val="28"/>
            <w:szCs w:val="28"/>
            <w:u w:val="none"/>
          </w:rPr>
          <w:t>http://ebs.prospekt.org/books</w:t>
        </w:r>
      </w:hyperlink>
    </w:p>
    <w:p w14:paraId="159606BF" w14:textId="77777777" w:rsidR="003D57A7" w:rsidRPr="007A3B3E" w:rsidRDefault="003D57A7" w:rsidP="003D57A7">
      <w:pPr>
        <w:pStyle w:val="af6"/>
        <w:spacing w:before="0" w:beforeAutospacing="0" w:after="0" w:afterAutospacing="0" w:line="276" w:lineRule="auto"/>
        <w:rPr>
          <w:sz w:val="28"/>
          <w:szCs w:val="28"/>
        </w:rPr>
      </w:pPr>
      <w:r w:rsidRPr="007A3B3E">
        <w:rPr>
          <w:sz w:val="28"/>
          <w:szCs w:val="28"/>
        </w:rPr>
        <w:t xml:space="preserve">9. Электронно-библиотечная система издательства Лань </w:t>
      </w:r>
      <w:hyperlink r:id="rId15" w:history="1">
        <w:r w:rsidRPr="007A3B3E">
          <w:rPr>
            <w:rStyle w:val="afb"/>
            <w:color w:val="auto"/>
            <w:sz w:val="28"/>
            <w:szCs w:val="28"/>
            <w:u w:val="none"/>
          </w:rPr>
          <w:t>https://e.lanbook.com/</w:t>
        </w:r>
      </w:hyperlink>
    </w:p>
    <w:p w14:paraId="378D8C7A" w14:textId="77777777" w:rsidR="003D57A7" w:rsidRPr="007A3B3E" w:rsidRDefault="003D57A7" w:rsidP="003D57A7">
      <w:pPr>
        <w:pStyle w:val="af6"/>
        <w:spacing w:before="0" w:beforeAutospacing="0" w:after="0" w:afterAutospacing="0" w:line="276" w:lineRule="auto"/>
        <w:rPr>
          <w:sz w:val="28"/>
          <w:szCs w:val="28"/>
        </w:rPr>
      </w:pPr>
      <w:r w:rsidRPr="007A3B3E">
        <w:rPr>
          <w:sz w:val="28"/>
          <w:szCs w:val="28"/>
        </w:rPr>
        <w:t xml:space="preserve">10. Электронная библиотека Издательского дома «Гребенников» </w:t>
      </w:r>
      <w:hyperlink r:id="rId16" w:history="1">
        <w:r w:rsidRPr="007A3B3E">
          <w:rPr>
            <w:rStyle w:val="afb"/>
            <w:color w:val="auto"/>
            <w:sz w:val="28"/>
            <w:szCs w:val="28"/>
            <w:u w:val="none"/>
          </w:rPr>
          <w:t>https://grebennikon.ru/</w:t>
        </w:r>
      </w:hyperlink>
    </w:p>
    <w:p w14:paraId="4C52FBE9" w14:textId="77777777" w:rsidR="003D57A7" w:rsidRPr="007A3B3E" w:rsidRDefault="003D57A7" w:rsidP="003D57A7">
      <w:pPr>
        <w:pStyle w:val="af6"/>
        <w:spacing w:before="0" w:beforeAutospacing="0" w:after="0" w:afterAutospacing="0" w:line="276" w:lineRule="auto"/>
        <w:rPr>
          <w:sz w:val="28"/>
          <w:szCs w:val="28"/>
        </w:rPr>
      </w:pPr>
      <w:r w:rsidRPr="007A3B3E">
        <w:rPr>
          <w:sz w:val="28"/>
          <w:szCs w:val="28"/>
        </w:rPr>
        <w:t xml:space="preserve">11. Научная электронная библиотека eLibrary.ru http://elibrary.ru  </w:t>
      </w:r>
    </w:p>
    <w:p w14:paraId="26970073" w14:textId="77777777" w:rsidR="003D57A7" w:rsidRPr="007A3B3E" w:rsidRDefault="003D57A7" w:rsidP="003D57A7">
      <w:pPr>
        <w:pStyle w:val="af6"/>
        <w:spacing w:before="0" w:beforeAutospacing="0" w:after="0" w:afterAutospacing="0" w:line="276" w:lineRule="auto"/>
        <w:rPr>
          <w:sz w:val="28"/>
          <w:szCs w:val="28"/>
        </w:rPr>
      </w:pPr>
      <w:r w:rsidRPr="007A3B3E">
        <w:rPr>
          <w:sz w:val="28"/>
          <w:szCs w:val="28"/>
        </w:rPr>
        <w:t xml:space="preserve">12. Национальная электронная библиотека </w:t>
      </w:r>
      <w:hyperlink r:id="rId17" w:history="1">
        <w:r w:rsidRPr="007A3B3E">
          <w:rPr>
            <w:rStyle w:val="afb"/>
            <w:color w:val="auto"/>
            <w:sz w:val="28"/>
            <w:szCs w:val="28"/>
            <w:u w:val="none"/>
            <w:lang w:val="en-US"/>
          </w:rPr>
          <w:t>http</w:t>
        </w:r>
        <w:r w:rsidRPr="007A3B3E">
          <w:rPr>
            <w:rStyle w:val="afb"/>
            <w:color w:val="auto"/>
            <w:sz w:val="28"/>
            <w:szCs w:val="28"/>
            <w:u w:val="none"/>
          </w:rPr>
          <w:t>://</w:t>
        </w:r>
        <w:proofErr w:type="spellStart"/>
        <w:r w:rsidRPr="007A3B3E">
          <w:rPr>
            <w:rStyle w:val="afb"/>
            <w:color w:val="auto"/>
            <w:sz w:val="28"/>
            <w:szCs w:val="28"/>
            <w:u w:val="none"/>
          </w:rPr>
          <w:t>нэб.рф</w:t>
        </w:r>
        <w:proofErr w:type="spellEnd"/>
        <w:r w:rsidRPr="007A3B3E">
          <w:rPr>
            <w:rStyle w:val="afb"/>
            <w:color w:val="auto"/>
            <w:sz w:val="28"/>
            <w:szCs w:val="28"/>
            <w:u w:val="none"/>
          </w:rPr>
          <w:t>/</w:t>
        </w:r>
      </w:hyperlink>
    </w:p>
    <w:p w14:paraId="09F8F759" w14:textId="77777777" w:rsidR="003D57A7" w:rsidRPr="007A3B3E" w:rsidRDefault="003D57A7" w:rsidP="003D57A7">
      <w:pPr>
        <w:pStyle w:val="af6"/>
        <w:spacing w:before="0" w:beforeAutospacing="0" w:after="0" w:afterAutospacing="0" w:line="276" w:lineRule="auto"/>
        <w:rPr>
          <w:sz w:val="28"/>
          <w:szCs w:val="28"/>
          <w:lang w:val="en-US"/>
        </w:rPr>
      </w:pPr>
      <w:r w:rsidRPr="007A3B3E">
        <w:rPr>
          <w:sz w:val="28"/>
          <w:szCs w:val="28"/>
          <w:lang w:val="en-US"/>
        </w:rPr>
        <w:t xml:space="preserve">13. Henry Stewart Talks: Journals in </w:t>
      </w:r>
      <w:proofErr w:type="gramStart"/>
      <w:r w:rsidRPr="007A3B3E">
        <w:rPr>
          <w:sz w:val="28"/>
          <w:szCs w:val="28"/>
          <w:lang w:val="en-US"/>
        </w:rPr>
        <w:t>The</w:t>
      </w:r>
      <w:proofErr w:type="gramEnd"/>
      <w:r w:rsidRPr="007A3B3E">
        <w:rPr>
          <w:sz w:val="28"/>
          <w:szCs w:val="28"/>
          <w:lang w:val="en-US"/>
        </w:rPr>
        <w:t xml:space="preserve"> Business &amp; Management Collection </w:t>
      </w:r>
      <w:hyperlink r:id="rId18" w:history="1">
        <w:r w:rsidRPr="007A3B3E">
          <w:rPr>
            <w:rStyle w:val="afb"/>
            <w:color w:val="auto"/>
            <w:sz w:val="28"/>
            <w:szCs w:val="28"/>
            <w:u w:val="none"/>
            <w:lang w:val="en-US"/>
          </w:rPr>
          <w:t>https://hstalks.com/business/journals/</w:t>
        </w:r>
      </w:hyperlink>
    </w:p>
    <w:p w14:paraId="2F35D452" w14:textId="77777777" w:rsidR="003D57A7" w:rsidRPr="007A3B3E" w:rsidRDefault="003D57A7" w:rsidP="003D57A7">
      <w:pPr>
        <w:pStyle w:val="af6"/>
        <w:spacing w:before="0" w:beforeAutospacing="0" w:after="0" w:afterAutospacing="0" w:line="276" w:lineRule="auto"/>
        <w:rPr>
          <w:sz w:val="28"/>
          <w:szCs w:val="28"/>
          <w:lang w:val="en-US"/>
        </w:rPr>
      </w:pPr>
      <w:r w:rsidRPr="007A3B3E">
        <w:rPr>
          <w:sz w:val="28"/>
          <w:szCs w:val="28"/>
          <w:lang w:val="en-US"/>
        </w:rPr>
        <w:t xml:space="preserve">14. CNKI. Academic Reference </w:t>
      </w:r>
      <w:hyperlink r:id="rId19" w:history="1">
        <w:r w:rsidRPr="007A3B3E">
          <w:rPr>
            <w:rStyle w:val="afb"/>
            <w:color w:val="auto"/>
            <w:sz w:val="28"/>
            <w:szCs w:val="28"/>
            <w:u w:val="none"/>
            <w:lang w:val="en-US"/>
          </w:rPr>
          <w:t>https://ar.oversea.cnki.net/</w:t>
        </w:r>
      </w:hyperlink>
    </w:p>
    <w:p w14:paraId="3F1F101A" w14:textId="77777777" w:rsidR="003D57A7" w:rsidRPr="007A3B3E" w:rsidRDefault="003D57A7" w:rsidP="003D57A7">
      <w:pPr>
        <w:pStyle w:val="af6"/>
        <w:spacing w:before="0" w:beforeAutospacing="0" w:after="0" w:afterAutospacing="0" w:line="276" w:lineRule="auto"/>
        <w:rPr>
          <w:sz w:val="28"/>
          <w:szCs w:val="28"/>
          <w:lang w:val="en-US"/>
        </w:rPr>
      </w:pPr>
      <w:r w:rsidRPr="007A3B3E">
        <w:rPr>
          <w:sz w:val="28"/>
          <w:szCs w:val="28"/>
          <w:lang w:val="en-US"/>
        </w:rPr>
        <w:t xml:space="preserve">15. CNKI. China Academic Journals Full-text Database </w:t>
      </w:r>
      <w:hyperlink r:id="rId20" w:history="1">
        <w:r w:rsidRPr="007A3B3E">
          <w:rPr>
            <w:rStyle w:val="afb"/>
            <w:color w:val="auto"/>
            <w:sz w:val="28"/>
            <w:szCs w:val="28"/>
            <w:u w:val="none"/>
            <w:lang w:val="en-US"/>
          </w:rPr>
          <w:t>https://oversea.cnki.net/kns?dbcode=CFLQ</w:t>
        </w:r>
      </w:hyperlink>
    </w:p>
    <w:p w14:paraId="25B985C5" w14:textId="77777777" w:rsidR="003D57A7" w:rsidRPr="007A3B3E" w:rsidRDefault="003D57A7" w:rsidP="003D57A7">
      <w:pPr>
        <w:pStyle w:val="af6"/>
        <w:spacing w:before="0" w:beforeAutospacing="0" w:after="0" w:afterAutospacing="0" w:line="276" w:lineRule="auto"/>
        <w:rPr>
          <w:sz w:val="28"/>
          <w:szCs w:val="28"/>
          <w:lang w:val="en-US"/>
        </w:rPr>
      </w:pPr>
      <w:r w:rsidRPr="007A3B3E">
        <w:rPr>
          <w:sz w:val="28"/>
          <w:szCs w:val="28"/>
          <w:lang w:val="en-US"/>
        </w:rPr>
        <w:t xml:space="preserve">16. JSTOR Arts &amp; Sciences I Collection </w:t>
      </w:r>
      <w:hyperlink r:id="rId21" w:history="1">
        <w:r w:rsidRPr="007A3B3E">
          <w:rPr>
            <w:rStyle w:val="afb"/>
            <w:color w:val="auto"/>
            <w:sz w:val="28"/>
            <w:szCs w:val="28"/>
            <w:u w:val="none"/>
            <w:lang w:val="en-US"/>
          </w:rPr>
          <w:t>http://jstor.org</w:t>
        </w:r>
      </w:hyperlink>
    </w:p>
    <w:p w14:paraId="594DA59D" w14:textId="77777777" w:rsidR="003D57A7" w:rsidRPr="007A3B3E" w:rsidRDefault="003D57A7" w:rsidP="003D57A7">
      <w:pPr>
        <w:pStyle w:val="af6"/>
        <w:spacing w:before="0" w:beforeAutospacing="0" w:after="0" w:afterAutospacing="0" w:line="276" w:lineRule="auto"/>
        <w:rPr>
          <w:sz w:val="28"/>
          <w:szCs w:val="28"/>
        </w:rPr>
      </w:pPr>
      <w:r w:rsidRPr="007A3B3E">
        <w:rPr>
          <w:sz w:val="28"/>
          <w:szCs w:val="28"/>
        </w:rPr>
        <w:t xml:space="preserve">17. Электронные продукты издательства </w:t>
      </w:r>
      <w:r w:rsidRPr="007A3B3E">
        <w:rPr>
          <w:sz w:val="28"/>
          <w:szCs w:val="28"/>
          <w:lang w:val="en-US"/>
        </w:rPr>
        <w:t>Elsevier</w:t>
      </w:r>
      <w:r w:rsidRPr="007A3B3E">
        <w:rPr>
          <w:sz w:val="28"/>
          <w:szCs w:val="28"/>
        </w:rPr>
        <w:t xml:space="preserve"> </w:t>
      </w:r>
      <w:hyperlink r:id="rId22" w:history="1">
        <w:r w:rsidRPr="007A3B3E">
          <w:rPr>
            <w:rStyle w:val="afb"/>
            <w:color w:val="auto"/>
            <w:sz w:val="28"/>
            <w:szCs w:val="28"/>
            <w:u w:val="none"/>
            <w:lang w:val="en-US"/>
          </w:rPr>
          <w:t>http</w:t>
        </w:r>
        <w:r w:rsidRPr="007A3B3E">
          <w:rPr>
            <w:rStyle w:val="afb"/>
            <w:color w:val="auto"/>
            <w:sz w:val="28"/>
            <w:szCs w:val="28"/>
            <w:u w:val="none"/>
          </w:rPr>
          <w:t>://</w:t>
        </w:r>
        <w:r w:rsidRPr="007A3B3E">
          <w:rPr>
            <w:rStyle w:val="afb"/>
            <w:color w:val="auto"/>
            <w:sz w:val="28"/>
            <w:szCs w:val="28"/>
            <w:u w:val="none"/>
            <w:lang w:val="en-US"/>
          </w:rPr>
          <w:t>www</w:t>
        </w:r>
        <w:r w:rsidRPr="007A3B3E">
          <w:rPr>
            <w:rStyle w:val="afb"/>
            <w:color w:val="auto"/>
            <w:sz w:val="28"/>
            <w:szCs w:val="28"/>
            <w:u w:val="none"/>
          </w:rPr>
          <w:t>.</w:t>
        </w:r>
        <w:proofErr w:type="spellStart"/>
        <w:r w:rsidRPr="007A3B3E">
          <w:rPr>
            <w:rStyle w:val="afb"/>
            <w:color w:val="auto"/>
            <w:sz w:val="28"/>
            <w:szCs w:val="28"/>
            <w:u w:val="none"/>
            <w:lang w:val="en-US"/>
          </w:rPr>
          <w:t>sciencedirect</w:t>
        </w:r>
        <w:proofErr w:type="spellEnd"/>
        <w:r w:rsidRPr="007A3B3E">
          <w:rPr>
            <w:rStyle w:val="afb"/>
            <w:color w:val="auto"/>
            <w:sz w:val="28"/>
            <w:szCs w:val="28"/>
            <w:u w:val="none"/>
          </w:rPr>
          <w:t>.</w:t>
        </w:r>
        <w:r w:rsidRPr="007A3B3E">
          <w:rPr>
            <w:rStyle w:val="afb"/>
            <w:color w:val="auto"/>
            <w:sz w:val="28"/>
            <w:szCs w:val="28"/>
            <w:u w:val="none"/>
            <w:lang w:val="en-US"/>
          </w:rPr>
          <w:t>com</w:t>
        </w:r>
      </w:hyperlink>
    </w:p>
    <w:p w14:paraId="12D76A14" w14:textId="77777777" w:rsidR="003D57A7" w:rsidRPr="007A3B3E" w:rsidRDefault="003D57A7" w:rsidP="003D57A7">
      <w:pPr>
        <w:pStyle w:val="af6"/>
        <w:spacing w:before="0" w:beforeAutospacing="0" w:after="0" w:afterAutospacing="0" w:line="276" w:lineRule="auto"/>
        <w:rPr>
          <w:sz w:val="28"/>
          <w:szCs w:val="28"/>
        </w:rPr>
      </w:pPr>
      <w:r w:rsidRPr="007A3B3E">
        <w:rPr>
          <w:sz w:val="28"/>
          <w:szCs w:val="28"/>
        </w:rPr>
        <w:t xml:space="preserve">18. Коллекция научных журналов </w:t>
      </w:r>
      <w:r w:rsidRPr="007A3B3E">
        <w:rPr>
          <w:sz w:val="28"/>
          <w:szCs w:val="28"/>
          <w:lang w:val="en-US"/>
        </w:rPr>
        <w:t>Oxford</w:t>
      </w:r>
      <w:r w:rsidRPr="007A3B3E">
        <w:rPr>
          <w:sz w:val="28"/>
          <w:szCs w:val="28"/>
        </w:rPr>
        <w:t xml:space="preserve"> </w:t>
      </w:r>
      <w:r w:rsidRPr="007A3B3E">
        <w:rPr>
          <w:sz w:val="28"/>
          <w:szCs w:val="28"/>
          <w:lang w:val="en-US"/>
        </w:rPr>
        <w:t>University</w:t>
      </w:r>
      <w:r w:rsidRPr="007A3B3E">
        <w:rPr>
          <w:sz w:val="28"/>
          <w:szCs w:val="28"/>
        </w:rPr>
        <w:t xml:space="preserve"> </w:t>
      </w:r>
      <w:r w:rsidRPr="007A3B3E">
        <w:rPr>
          <w:sz w:val="28"/>
          <w:szCs w:val="28"/>
          <w:lang w:val="en-US"/>
        </w:rPr>
        <w:t>Press</w:t>
      </w:r>
      <w:r w:rsidRPr="007A3B3E">
        <w:rPr>
          <w:sz w:val="28"/>
          <w:szCs w:val="28"/>
        </w:rPr>
        <w:t xml:space="preserve"> </w:t>
      </w:r>
      <w:hyperlink r:id="rId23" w:history="1">
        <w:r w:rsidRPr="007A3B3E">
          <w:rPr>
            <w:rStyle w:val="afb"/>
            <w:color w:val="auto"/>
            <w:sz w:val="28"/>
            <w:szCs w:val="28"/>
            <w:u w:val="none"/>
            <w:lang w:val="en-US"/>
          </w:rPr>
          <w:t>h</w:t>
        </w:r>
        <w:r w:rsidRPr="007A3B3E">
          <w:rPr>
            <w:rStyle w:val="afb"/>
            <w:color w:val="auto"/>
            <w:sz w:val="28"/>
            <w:szCs w:val="28"/>
            <w:u w:val="none"/>
          </w:rPr>
          <w:t>ttps://academic.oup.com/journals/</w:t>
        </w:r>
      </w:hyperlink>
    </w:p>
    <w:p w14:paraId="6D0D4646" w14:textId="77777777" w:rsidR="003D57A7" w:rsidRPr="007A3B3E" w:rsidRDefault="003D57A7" w:rsidP="003D57A7">
      <w:pPr>
        <w:pStyle w:val="af6"/>
        <w:spacing w:before="0" w:beforeAutospacing="0" w:after="0" w:afterAutospacing="0" w:line="276" w:lineRule="auto"/>
        <w:rPr>
          <w:sz w:val="28"/>
          <w:szCs w:val="28"/>
        </w:rPr>
      </w:pPr>
      <w:r w:rsidRPr="007A3B3E">
        <w:rPr>
          <w:sz w:val="28"/>
          <w:szCs w:val="28"/>
        </w:rPr>
        <w:t xml:space="preserve">19. Электронные коллекции книг и журналов издательства </w:t>
      </w:r>
      <w:proofErr w:type="spellStart"/>
      <w:r w:rsidRPr="007A3B3E">
        <w:rPr>
          <w:sz w:val="28"/>
          <w:szCs w:val="28"/>
        </w:rPr>
        <w:t>Springer</w:t>
      </w:r>
      <w:proofErr w:type="spellEnd"/>
      <w:r w:rsidRPr="007A3B3E">
        <w:rPr>
          <w:sz w:val="28"/>
          <w:szCs w:val="28"/>
        </w:rPr>
        <w:t xml:space="preserve">: </w:t>
      </w:r>
      <w:hyperlink r:id="rId24" w:history="1">
        <w:r w:rsidRPr="007A3B3E">
          <w:rPr>
            <w:rStyle w:val="afb"/>
            <w:color w:val="auto"/>
            <w:sz w:val="28"/>
            <w:szCs w:val="28"/>
            <w:u w:val="none"/>
          </w:rPr>
          <w:t>http://link.springer.com/</w:t>
        </w:r>
      </w:hyperlink>
    </w:p>
    <w:p w14:paraId="314DD06F" w14:textId="77777777" w:rsidR="003D57A7" w:rsidRPr="007A3B3E" w:rsidRDefault="003D57A7" w:rsidP="003D57A7">
      <w:pPr>
        <w:pStyle w:val="af6"/>
        <w:spacing w:before="0" w:beforeAutospacing="0" w:after="0" w:afterAutospacing="0" w:line="276" w:lineRule="auto"/>
        <w:rPr>
          <w:sz w:val="28"/>
          <w:szCs w:val="28"/>
        </w:rPr>
      </w:pPr>
      <w:r w:rsidRPr="007A3B3E">
        <w:rPr>
          <w:sz w:val="28"/>
          <w:szCs w:val="28"/>
        </w:rPr>
        <w:t xml:space="preserve">20. База данных научных журналов издательства </w:t>
      </w:r>
      <w:proofErr w:type="spellStart"/>
      <w:r w:rsidRPr="007A3B3E">
        <w:rPr>
          <w:sz w:val="28"/>
          <w:szCs w:val="28"/>
        </w:rPr>
        <w:t>Wiley</w:t>
      </w:r>
      <w:proofErr w:type="spellEnd"/>
      <w:r w:rsidRPr="007A3B3E">
        <w:rPr>
          <w:sz w:val="28"/>
          <w:szCs w:val="28"/>
        </w:rPr>
        <w:t xml:space="preserve"> </w:t>
      </w:r>
      <w:hyperlink r:id="rId25" w:history="1">
        <w:r w:rsidRPr="007A3B3E">
          <w:rPr>
            <w:rStyle w:val="afb"/>
            <w:color w:val="auto"/>
            <w:sz w:val="28"/>
            <w:szCs w:val="28"/>
            <w:u w:val="none"/>
          </w:rPr>
          <w:t>https://onlinelibrary.wiley.com/</w:t>
        </w:r>
      </w:hyperlink>
    </w:p>
    <w:p w14:paraId="11420679" w14:textId="77777777" w:rsidR="003D57A7" w:rsidRPr="007A3B3E" w:rsidRDefault="003D57A7" w:rsidP="003D57A7">
      <w:pPr>
        <w:pStyle w:val="af6"/>
        <w:spacing w:before="0" w:beforeAutospacing="0" w:after="0" w:afterAutospacing="0" w:line="276" w:lineRule="auto"/>
        <w:rPr>
          <w:sz w:val="28"/>
          <w:szCs w:val="28"/>
          <w:lang w:val="en-US"/>
        </w:rPr>
      </w:pPr>
      <w:r w:rsidRPr="007A3B3E">
        <w:rPr>
          <w:sz w:val="28"/>
          <w:szCs w:val="28"/>
          <w:lang w:val="en-US"/>
        </w:rPr>
        <w:t xml:space="preserve">21. Bank Focus </w:t>
      </w:r>
      <w:hyperlink r:id="rId26" w:history="1">
        <w:r w:rsidRPr="007A3B3E">
          <w:rPr>
            <w:rStyle w:val="afb"/>
            <w:color w:val="auto"/>
            <w:sz w:val="28"/>
            <w:szCs w:val="28"/>
            <w:u w:val="none"/>
            <w:lang w:val="en-US"/>
          </w:rPr>
          <w:t>http://library.fa.ru/resource.asp?id=527</w:t>
        </w:r>
      </w:hyperlink>
    </w:p>
    <w:p w14:paraId="2CFF02C3" w14:textId="77777777" w:rsidR="003D57A7" w:rsidRPr="007A3B3E" w:rsidRDefault="003D57A7" w:rsidP="003D57A7">
      <w:pPr>
        <w:pStyle w:val="af6"/>
        <w:spacing w:before="0" w:beforeAutospacing="0" w:after="0" w:afterAutospacing="0" w:line="276" w:lineRule="auto"/>
        <w:rPr>
          <w:sz w:val="28"/>
          <w:szCs w:val="28"/>
        </w:rPr>
      </w:pPr>
      <w:r w:rsidRPr="007A3B3E">
        <w:rPr>
          <w:sz w:val="28"/>
          <w:szCs w:val="28"/>
        </w:rPr>
        <w:t xml:space="preserve">22. Пакет баз данных компании EBSCO </w:t>
      </w:r>
      <w:proofErr w:type="spellStart"/>
      <w:r w:rsidRPr="007A3B3E">
        <w:rPr>
          <w:sz w:val="28"/>
          <w:szCs w:val="28"/>
        </w:rPr>
        <w:t>Publishing</w:t>
      </w:r>
      <w:proofErr w:type="spellEnd"/>
      <w:r w:rsidRPr="007A3B3E">
        <w:rPr>
          <w:sz w:val="28"/>
          <w:szCs w:val="28"/>
        </w:rPr>
        <w:t xml:space="preserve">, крупнейшего </w:t>
      </w:r>
      <w:proofErr w:type="spellStart"/>
      <w:r w:rsidRPr="007A3B3E">
        <w:rPr>
          <w:sz w:val="28"/>
          <w:szCs w:val="28"/>
        </w:rPr>
        <w:t>агрегатора</w:t>
      </w:r>
      <w:proofErr w:type="spellEnd"/>
      <w:r w:rsidRPr="007A3B3E">
        <w:rPr>
          <w:sz w:val="28"/>
          <w:szCs w:val="28"/>
        </w:rPr>
        <w:t xml:space="preserve"> научных ресурсов ведущих издательств мира </w:t>
      </w:r>
      <w:hyperlink r:id="rId27" w:history="1">
        <w:r w:rsidRPr="007A3B3E">
          <w:rPr>
            <w:rStyle w:val="afb"/>
            <w:color w:val="auto"/>
            <w:sz w:val="28"/>
            <w:szCs w:val="28"/>
            <w:u w:val="none"/>
          </w:rPr>
          <w:t>http://search.ebscohost.com</w:t>
        </w:r>
      </w:hyperlink>
    </w:p>
    <w:p w14:paraId="4E19AC29" w14:textId="77777777" w:rsidR="003D57A7" w:rsidRPr="007A3B3E" w:rsidRDefault="003D57A7" w:rsidP="003D57A7">
      <w:pPr>
        <w:pStyle w:val="af6"/>
        <w:spacing w:before="0" w:beforeAutospacing="0" w:after="0" w:afterAutospacing="0" w:line="276" w:lineRule="auto"/>
        <w:rPr>
          <w:sz w:val="28"/>
          <w:szCs w:val="28"/>
          <w:lang w:val="en-US"/>
        </w:rPr>
      </w:pPr>
      <w:r w:rsidRPr="007A3B3E">
        <w:rPr>
          <w:sz w:val="28"/>
          <w:szCs w:val="28"/>
          <w:lang w:val="en-US"/>
        </w:rPr>
        <w:t xml:space="preserve">23. Emerald: Management </w:t>
      </w:r>
      <w:proofErr w:type="spellStart"/>
      <w:r w:rsidRPr="007A3B3E">
        <w:rPr>
          <w:sz w:val="28"/>
          <w:szCs w:val="28"/>
          <w:lang w:val="en-US"/>
        </w:rPr>
        <w:t>eJournal</w:t>
      </w:r>
      <w:proofErr w:type="spellEnd"/>
      <w:r w:rsidRPr="007A3B3E">
        <w:rPr>
          <w:sz w:val="28"/>
          <w:szCs w:val="28"/>
          <w:lang w:val="en-US"/>
        </w:rPr>
        <w:t xml:space="preserve"> Portfolio https://www.emerald.com/insight/</w:t>
      </w:r>
    </w:p>
    <w:p w14:paraId="7328F918" w14:textId="378291C1" w:rsidR="00740459" w:rsidRDefault="00740459" w:rsidP="002F347C">
      <w:pPr>
        <w:pStyle w:val="af6"/>
        <w:spacing w:before="0" w:beforeAutospacing="0" w:after="0" w:afterAutospacing="0" w:line="276" w:lineRule="auto"/>
        <w:ind w:left="502"/>
        <w:jc w:val="both"/>
        <w:rPr>
          <w:b/>
          <w:sz w:val="28"/>
          <w:szCs w:val="20"/>
          <w:lang w:val="en-US"/>
        </w:rPr>
      </w:pPr>
    </w:p>
    <w:p w14:paraId="271E6278" w14:textId="77777777" w:rsidR="00CE458F" w:rsidRPr="00916292" w:rsidRDefault="00CE458F" w:rsidP="002F347C">
      <w:pPr>
        <w:pStyle w:val="af6"/>
        <w:spacing w:before="0" w:beforeAutospacing="0" w:after="0" w:afterAutospacing="0" w:line="276" w:lineRule="auto"/>
        <w:ind w:left="502"/>
        <w:jc w:val="both"/>
        <w:rPr>
          <w:b/>
          <w:sz w:val="28"/>
          <w:szCs w:val="20"/>
          <w:lang w:val="en-US"/>
        </w:rPr>
      </w:pPr>
    </w:p>
    <w:p w14:paraId="296BC10C" w14:textId="3EC2DD75" w:rsidR="006C5BAA" w:rsidRPr="006C5BAA" w:rsidRDefault="006C5BAA" w:rsidP="002F347C">
      <w:pPr>
        <w:pStyle w:val="af6"/>
        <w:spacing w:before="0" w:beforeAutospacing="0" w:after="0" w:afterAutospacing="0" w:line="276" w:lineRule="auto"/>
        <w:ind w:left="502"/>
        <w:jc w:val="both"/>
        <w:rPr>
          <w:b/>
          <w:sz w:val="28"/>
          <w:szCs w:val="20"/>
        </w:rPr>
      </w:pPr>
      <w:r w:rsidRPr="002F347C">
        <w:rPr>
          <w:b/>
          <w:sz w:val="28"/>
          <w:szCs w:val="20"/>
        </w:rPr>
        <w:lastRenderedPageBreak/>
        <w:t xml:space="preserve">10. </w:t>
      </w:r>
      <w:r w:rsidRPr="006C5BAA">
        <w:rPr>
          <w:b/>
          <w:sz w:val="28"/>
          <w:szCs w:val="20"/>
        </w:rPr>
        <w:t>Методические указания для обучающихся по освоению дисциплины</w:t>
      </w:r>
      <w:bookmarkEnd w:id="20"/>
    </w:p>
    <w:p w14:paraId="18CF562E" w14:textId="77777777" w:rsidR="00BD0807" w:rsidRDefault="00BD0807" w:rsidP="00BD0807">
      <w:pPr>
        <w:jc w:val="center"/>
        <w:rPr>
          <w:b/>
          <w:bCs/>
          <w:sz w:val="28"/>
          <w:szCs w:val="28"/>
        </w:rPr>
      </w:pPr>
    </w:p>
    <w:p w14:paraId="32FB7576" w14:textId="1DEFEFCD" w:rsidR="00BD0807" w:rsidRPr="00BA4203" w:rsidRDefault="00BD0807" w:rsidP="00BD0807">
      <w:pPr>
        <w:jc w:val="center"/>
        <w:rPr>
          <w:b/>
          <w:bCs/>
          <w:sz w:val="28"/>
          <w:szCs w:val="28"/>
        </w:rPr>
      </w:pPr>
      <w:r>
        <w:rPr>
          <w:b/>
          <w:bCs/>
          <w:sz w:val="28"/>
          <w:szCs w:val="28"/>
        </w:rPr>
        <w:t>Методические рекомендации по написанию контрольной работы</w:t>
      </w:r>
    </w:p>
    <w:p w14:paraId="73D5F925" w14:textId="77777777" w:rsidR="00BD0807" w:rsidRPr="00AE78BB" w:rsidRDefault="00BD0807" w:rsidP="00BD0807"/>
    <w:p w14:paraId="72C3F301" w14:textId="77777777" w:rsidR="00BD0807" w:rsidRPr="00AE78BB" w:rsidRDefault="00BD0807" w:rsidP="00BD0807">
      <w:pPr>
        <w:shd w:val="clear" w:color="auto" w:fill="FFFFFF"/>
        <w:spacing w:line="360" w:lineRule="auto"/>
        <w:ind w:firstLine="720"/>
        <w:contextualSpacing/>
        <w:jc w:val="both"/>
        <w:rPr>
          <w:rFonts w:eastAsia="Calibri"/>
          <w:sz w:val="28"/>
          <w:szCs w:val="28"/>
          <w:lang w:eastAsia="en-US"/>
        </w:rPr>
      </w:pPr>
      <w:r w:rsidRPr="00AE78BB">
        <w:rPr>
          <w:rFonts w:eastAsia="Calibri"/>
          <w:sz w:val="28"/>
          <w:szCs w:val="28"/>
          <w:lang w:eastAsia="en-US"/>
        </w:rPr>
        <w:t>Контрольная работа является одной из основных форм аудиторной и внеаудиторной самостоятельной работы студентов по дисциплинам (иностранный язык, математическим и другим естественно-научным дисциплинам), и может реализовываться как в письменном виде, так и с использованием информационных технологий и специализированных программных продуктов.</w:t>
      </w:r>
    </w:p>
    <w:p w14:paraId="624E6339" w14:textId="77777777" w:rsidR="00BD0807" w:rsidRPr="00AE78BB" w:rsidRDefault="00BD0807" w:rsidP="00BD0807">
      <w:pPr>
        <w:shd w:val="clear" w:color="auto" w:fill="FFFFFF"/>
        <w:spacing w:line="360" w:lineRule="auto"/>
        <w:ind w:firstLine="720"/>
        <w:contextualSpacing/>
        <w:jc w:val="both"/>
        <w:rPr>
          <w:rFonts w:eastAsia="Calibri"/>
          <w:sz w:val="28"/>
          <w:szCs w:val="28"/>
          <w:lang w:eastAsia="en-US"/>
        </w:rPr>
      </w:pPr>
      <w:r w:rsidRPr="00AE78BB">
        <w:rPr>
          <w:rFonts w:eastAsia="Calibri"/>
          <w:sz w:val="28"/>
          <w:szCs w:val="28"/>
          <w:lang w:eastAsia="en-US"/>
        </w:rPr>
        <w:t xml:space="preserve">Контрольная работа отражает степень освоения студентами учебного материала конкретных разделов (тем) дисциплин (в форме развернутых ответов по вопросам, раскрытия понятий, выполнения упражнений, решения практических задач, ситуаций, кейсов и др.). </w:t>
      </w:r>
    </w:p>
    <w:p w14:paraId="74417744" w14:textId="77777777" w:rsidR="00BD0807" w:rsidRPr="00AE78BB" w:rsidRDefault="00BD0807" w:rsidP="00BD0807">
      <w:pPr>
        <w:shd w:val="clear" w:color="auto" w:fill="FFFFFF"/>
        <w:spacing w:line="360" w:lineRule="auto"/>
        <w:ind w:firstLine="720"/>
        <w:contextualSpacing/>
        <w:jc w:val="both"/>
        <w:rPr>
          <w:rFonts w:eastAsia="Calibri"/>
          <w:sz w:val="28"/>
          <w:szCs w:val="28"/>
          <w:lang w:eastAsia="en-US"/>
        </w:rPr>
      </w:pPr>
      <w:r w:rsidRPr="00AE78BB">
        <w:rPr>
          <w:rFonts w:eastAsia="Calibri"/>
          <w:sz w:val="28"/>
          <w:szCs w:val="28"/>
          <w:lang w:eastAsia="en-US"/>
        </w:rPr>
        <w:t>Цель выполнения контрольной работы, содержащей комплект заданий - овладение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 расширение и закрепление знаний и умений; проверка знаний, умений и владений.</w:t>
      </w:r>
    </w:p>
    <w:p w14:paraId="0E896BAF" w14:textId="77777777" w:rsidR="00BD0807" w:rsidRPr="00AE78BB" w:rsidRDefault="00BD0807" w:rsidP="00BD0807">
      <w:pPr>
        <w:shd w:val="clear" w:color="auto" w:fill="FFFFFF"/>
        <w:spacing w:line="360" w:lineRule="auto"/>
        <w:ind w:firstLine="720"/>
        <w:contextualSpacing/>
        <w:jc w:val="both"/>
        <w:rPr>
          <w:rFonts w:eastAsia="Calibri"/>
          <w:sz w:val="28"/>
          <w:szCs w:val="28"/>
          <w:lang w:eastAsia="en-US"/>
        </w:rPr>
      </w:pPr>
      <w:r w:rsidRPr="00AE78BB">
        <w:rPr>
          <w:rFonts w:eastAsia="Calibri"/>
          <w:sz w:val="28"/>
          <w:szCs w:val="28"/>
          <w:lang w:eastAsia="en-US"/>
        </w:rPr>
        <w:t>Содержание заданий контрольных работ должно охватывать основной материал соответствующих разделов (тем)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p>
    <w:p w14:paraId="48F4D557" w14:textId="77777777" w:rsidR="00BD0807" w:rsidRPr="00AE78BB" w:rsidRDefault="00BD0807" w:rsidP="00BD0807">
      <w:pPr>
        <w:shd w:val="clear" w:color="auto" w:fill="FFFFFF"/>
        <w:spacing w:line="360" w:lineRule="auto"/>
        <w:ind w:firstLine="720"/>
        <w:contextualSpacing/>
        <w:jc w:val="both"/>
        <w:rPr>
          <w:rFonts w:eastAsia="Calibri"/>
          <w:sz w:val="28"/>
          <w:szCs w:val="28"/>
          <w:lang w:eastAsia="en-US"/>
        </w:rPr>
      </w:pPr>
      <w:r w:rsidRPr="00AE78BB">
        <w:rPr>
          <w:rFonts w:eastAsia="Calibri"/>
          <w:sz w:val="28"/>
          <w:szCs w:val="28"/>
          <w:lang w:eastAsia="en-US"/>
        </w:rPr>
        <w:t xml:space="preserve">Содержание заданий контрольных работ и требования к их выполнению разрабатываются преподавателем, ведущим семинарские занятия по дисциплине. </w:t>
      </w:r>
    </w:p>
    <w:p w14:paraId="73A9505B" w14:textId="77777777" w:rsidR="00BD0807" w:rsidRPr="00AE78BB" w:rsidRDefault="00BD0807" w:rsidP="00BD0807">
      <w:pPr>
        <w:spacing w:line="360" w:lineRule="auto"/>
        <w:ind w:firstLine="720"/>
        <w:contextualSpacing/>
        <w:jc w:val="both"/>
        <w:rPr>
          <w:rFonts w:eastAsia="Calibri"/>
          <w:sz w:val="28"/>
          <w:szCs w:val="28"/>
          <w:lang w:eastAsia="en-US"/>
        </w:rPr>
      </w:pPr>
      <w:r w:rsidRPr="00AE78BB">
        <w:rPr>
          <w:rFonts w:eastAsia="Calibri"/>
          <w:sz w:val="28"/>
          <w:szCs w:val="28"/>
          <w:lang w:eastAsia="en-US"/>
        </w:rPr>
        <w:t>Требования к выполнению контрольной работы:</w:t>
      </w:r>
    </w:p>
    <w:p w14:paraId="417CA686" w14:textId="77777777" w:rsidR="00BD0807" w:rsidRPr="00AE78BB" w:rsidRDefault="00BD0807" w:rsidP="00BD0807">
      <w:pPr>
        <w:numPr>
          <w:ilvl w:val="0"/>
          <w:numId w:val="33"/>
        </w:numPr>
        <w:spacing w:line="360" w:lineRule="auto"/>
        <w:ind w:left="0" w:firstLine="720"/>
        <w:contextualSpacing/>
        <w:jc w:val="both"/>
        <w:rPr>
          <w:rFonts w:eastAsia="Calibri"/>
          <w:sz w:val="28"/>
          <w:szCs w:val="28"/>
          <w:lang w:eastAsia="en-US"/>
        </w:rPr>
      </w:pPr>
      <w:r w:rsidRPr="00AE78BB">
        <w:rPr>
          <w:rFonts w:eastAsia="Calibri"/>
          <w:sz w:val="28"/>
          <w:szCs w:val="28"/>
          <w:lang w:eastAsia="en-US"/>
        </w:rPr>
        <w:t>четкость и последовательность изложения материала (решения) в соответствии с составленным планом;</w:t>
      </w:r>
    </w:p>
    <w:p w14:paraId="660D3912" w14:textId="77777777" w:rsidR="00BD0807" w:rsidRPr="00AE78BB" w:rsidRDefault="00BD0807" w:rsidP="00BD0807">
      <w:pPr>
        <w:numPr>
          <w:ilvl w:val="0"/>
          <w:numId w:val="33"/>
        </w:numPr>
        <w:spacing w:line="360" w:lineRule="auto"/>
        <w:ind w:left="0" w:firstLine="720"/>
        <w:contextualSpacing/>
        <w:jc w:val="both"/>
        <w:rPr>
          <w:rFonts w:eastAsia="Calibri"/>
          <w:sz w:val="28"/>
          <w:szCs w:val="28"/>
          <w:lang w:eastAsia="en-US"/>
        </w:rPr>
      </w:pPr>
      <w:r w:rsidRPr="00AE78BB">
        <w:rPr>
          <w:rFonts w:eastAsia="Calibri"/>
          <w:sz w:val="28"/>
          <w:szCs w:val="28"/>
          <w:lang w:eastAsia="en-US"/>
        </w:rPr>
        <w:t>наличие обобщений и выводов, сделанных на основе изучения информационных источников по данной теме;</w:t>
      </w:r>
    </w:p>
    <w:p w14:paraId="245351F0" w14:textId="77777777" w:rsidR="00BD0807" w:rsidRPr="00AE78BB" w:rsidRDefault="00BD0807" w:rsidP="00BD0807">
      <w:pPr>
        <w:numPr>
          <w:ilvl w:val="0"/>
          <w:numId w:val="33"/>
        </w:numPr>
        <w:spacing w:line="360" w:lineRule="auto"/>
        <w:ind w:left="0" w:firstLine="720"/>
        <w:contextualSpacing/>
        <w:jc w:val="both"/>
        <w:rPr>
          <w:rFonts w:eastAsia="Calibri"/>
          <w:sz w:val="28"/>
          <w:szCs w:val="28"/>
          <w:lang w:eastAsia="en-US"/>
        </w:rPr>
      </w:pPr>
      <w:r w:rsidRPr="00AE78BB">
        <w:rPr>
          <w:rFonts w:eastAsia="Calibri"/>
          <w:sz w:val="28"/>
          <w:szCs w:val="28"/>
          <w:lang w:eastAsia="en-US"/>
        </w:rPr>
        <w:lastRenderedPageBreak/>
        <w:t>предоставление в полном объеме решений имеющихся в задании практических задач;</w:t>
      </w:r>
    </w:p>
    <w:p w14:paraId="2B7B3B55" w14:textId="77777777" w:rsidR="00BD0807" w:rsidRPr="00AE78BB" w:rsidRDefault="00BD0807" w:rsidP="00BD0807">
      <w:pPr>
        <w:numPr>
          <w:ilvl w:val="0"/>
          <w:numId w:val="33"/>
        </w:numPr>
        <w:spacing w:line="360" w:lineRule="auto"/>
        <w:ind w:left="0" w:firstLine="720"/>
        <w:contextualSpacing/>
        <w:jc w:val="both"/>
        <w:rPr>
          <w:rFonts w:eastAsia="Calibri"/>
          <w:sz w:val="28"/>
          <w:szCs w:val="28"/>
          <w:lang w:eastAsia="en-US"/>
        </w:rPr>
      </w:pPr>
      <w:r w:rsidRPr="00AE78BB">
        <w:rPr>
          <w:rFonts w:eastAsia="Calibri"/>
          <w:sz w:val="28"/>
          <w:szCs w:val="28"/>
          <w:lang w:eastAsia="en-US"/>
        </w:rPr>
        <w:t>использование современных способов поиска, обработки и анализа информации;</w:t>
      </w:r>
    </w:p>
    <w:p w14:paraId="319FE8DF" w14:textId="77777777" w:rsidR="00BD0807" w:rsidRPr="00AE78BB" w:rsidRDefault="00BD0807" w:rsidP="00BD0807">
      <w:pPr>
        <w:numPr>
          <w:ilvl w:val="0"/>
          <w:numId w:val="33"/>
        </w:numPr>
        <w:spacing w:line="360" w:lineRule="auto"/>
        <w:ind w:left="0" w:firstLine="720"/>
        <w:contextualSpacing/>
        <w:jc w:val="both"/>
        <w:rPr>
          <w:rFonts w:eastAsia="Calibri"/>
          <w:sz w:val="28"/>
          <w:szCs w:val="28"/>
          <w:lang w:eastAsia="en-US"/>
        </w:rPr>
      </w:pPr>
      <w:r w:rsidRPr="00AE78BB">
        <w:rPr>
          <w:rFonts w:eastAsia="Calibri"/>
          <w:sz w:val="28"/>
          <w:szCs w:val="28"/>
          <w:lang w:eastAsia="en-US"/>
        </w:rPr>
        <w:t xml:space="preserve">самостоятельность выполнения. </w:t>
      </w:r>
    </w:p>
    <w:p w14:paraId="5EB5874E" w14:textId="77777777" w:rsidR="00BD0807" w:rsidRPr="00AE78BB" w:rsidRDefault="00BD0807" w:rsidP="00BD0807">
      <w:pPr>
        <w:shd w:val="clear" w:color="auto" w:fill="FFFFFF"/>
        <w:spacing w:line="360" w:lineRule="auto"/>
        <w:ind w:firstLine="720"/>
        <w:contextualSpacing/>
        <w:jc w:val="both"/>
        <w:rPr>
          <w:rFonts w:eastAsia="Calibri"/>
          <w:sz w:val="28"/>
          <w:szCs w:val="28"/>
          <w:lang w:eastAsia="en-US"/>
        </w:rPr>
      </w:pPr>
      <w:r w:rsidRPr="00AE78BB">
        <w:rPr>
          <w:rFonts w:eastAsia="Calibri"/>
          <w:sz w:val="28"/>
          <w:szCs w:val="28"/>
          <w:lang w:eastAsia="en-US"/>
        </w:rPr>
        <w:t>Объем контрольной работы не более 6 страниц, не включая таблиц, графиков и т. п. (при наличии).</w:t>
      </w:r>
    </w:p>
    <w:p w14:paraId="7514A26F" w14:textId="77777777" w:rsidR="00BD0807" w:rsidRPr="00AE78BB" w:rsidRDefault="00BD0807" w:rsidP="00BD0807">
      <w:pPr>
        <w:shd w:val="clear" w:color="auto" w:fill="FFFFFF"/>
        <w:spacing w:line="360" w:lineRule="auto"/>
        <w:ind w:firstLine="720"/>
        <w:contextualSpacing/>
        <w:jc w:val="both"/>
        <w:rPr>
          <w:rFonts w:eastAsia="Calibri"/>
          <w:sz w:val="28"/>
          <w:szCs w:val="28"/>
          <w:lang w:eastAsia="en-US"/>
        </w:rPr>
      </w:pPr>
      <w:r w:rsidRPr="00AE78BB">
        <w:rPr>
          <w:rFonts w:eastAsia="Calibri"/>
          <w:sz w:val="28"/>
          <w:szCs w:val="28"/>
          <w:lang w:eastAsia="en-US"/>
        </w:rPr>
        <w:t>Оценка контрольных работ студентов проводится в процессе текущего контроля успеваемости студентов.</w:t>
      </w:r>
    </w:p>
    <w:p w14:paraId="602CC925" w14:textId="77777777" w:rsidR="000D199F" w:rsidRPr="0007624F" w:rsidRDefault="000D199F" w:rsidP="0007624F">
      <w:pPr>
        <w:pStyle w:val="af6"/>
        <w:spacing w:before="0" w:beforeAutospacing="0" w:after="0" w:afterAutospacing="0" w:line="360" w:lineRule="auto"/>
        <w:ind w:firstLine="709"/>
        <w:jc w:val="both"/>
        <w:rPr>
          <w:color w:val="000000"/>
          <w:sz w:val="28"/>
          <w:szCs w:val="28"/>
        </w:rPr>
      </w:pPr>
    </w:p>
    <w:p w14:paraId="36503DF5" w14:textId="14557D6E" w:rsidR="000D199F" w:rsidRPr="0007624F" w:rsidRDefault="0007624F" w:rsidP="00BC0437">
      <w:pPr>
        <w:keepNext/>
        <w:keepLines/>
        <w:spacing w:line="360" w:lineRule="auto"/>
        <w:ind w:firstLine="709"/>
        <w:jc w:val="both"/>
        <w:outlineLvl w:val="0"/>
        <w:rPr>
          <w:b/>
          <w:sz w:val="28"/>
          <w:szCs w:val="20"/>
        </w:rPr>
      </w:pPr>
      <w:bookmarkStart w:id="21" w:name="_Toc90521474"/>
      <w:r>
        <w:rPr>
          <w:b/>
          <w:sz w:val="28"/>
          <w:szCs w:val="20"/>
        </w:rPr>
        <w:t>11</w:t>
      </w:r>
      <w:r w:rsidR="000D199F" w:rsidRPr="0007624F">
        <w:rPr>
          <w:b/>
          <w:sz w:val="28"/>
          <w:szCs w:val="20"/>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p>
    <w:p w14:paraId="3F65BD84" w14:textId="77777777" w:rsidR="000D199F" w:rsidRPr="00BC0437" w:rsidRDefault="000D199F" w:rsidP="00BC0437">
      <w:pPr>
        <w:suppressAutoHyphens/>
        <w:ind w:firstLine="709"/>
        <w:jc w:val="both"/>
        <w:rPr>
          <w:b/>
          <w:sz w:val="28"/>
          <w:szCs w:val="28"/>
          <w:lang w:eastAsia="zh-CN"/>
        </w:rPr>
      </w:pPr>
      <w:r w:rsidRPr="00BC0437">
        <w:rPr>
          <w:b/>
          <w:bCs/>
          <w:sz w:val="28"/>
          <w:szCs w:val="28"/>
        </w:rPr>
        <w:t xml:space="preserve">11.1. </w:t>
      </w:r>
      <w:r w:rsidRPr="00BC0437">
        <w:rPr>
          <w:b/>
          <w:sz w:val="28"/>
          <w:szCs w:val="28"/>
          <w:lang w:eastAsia="zh-CN"/>
        </w:rPr>
        <w:t xml:space="preserve">Комплект лицензионного программного обеспечения: </w:t>
      </w:r>
    </w:p>
    <w:p w14:paraId="3D243ECE" w14:textId="77777777" w:rsidR="000D199F" w:rsidRPr="003052B5" w:rsidRDefault="000D199F" w:rsidP="000D199F">
      <w:pPr>
        <w:suppressAutoHyphens/>
        <w:ind w:left="720"/>
        <w:jc w:val="both"/>
        <w:rPr>
          <w:sz w:val="28"/>
          <w:szCs w:val="28"/>
          <w:lang w:eastAsia="zh-CN"/>
        </w:rPr>
      </w:pPr>
      <w:r w:rsidRPr="003052B5">
        <w:rPr>
          <w:sz w:val="28"/>
          <w:szCs w:val="28"/>
          <w:lang w:eastAsia="zh-CN"/>
        </w:rPr>
        <w:t xml:space="preserve">1. </w:t>
      </w:r>
      <w:r w:rsidRPr="00861ACA">
        <w:rPr>
          <w:sz w:val="28"/>
          <w:szCs w:val="28"/>
          <w:lang w:val="en-US" w:eastAsia="zh-CN"/>
        </w:rPr>
        <w:t>Windows</w:t>
      </w:r>
      <w:r w:rsidRPr="003052B5">
        <w:rPr>
          <w:sz w:val="28"/>
          <w:szCs w:val="28"/>
          <w:lang w:eastAsia="zh-CN"/>
        </w:rPr>
        <w:t xml:space="preserve">, </w:t>
      </w:r>
      <w:r w:rsidRPr="00861ACA">
        <w:rPr>
          <w:sz w:val="28"/>
          <w:szCs w:val="28"/>
          <w:lang w:val="en-US" w:eastAsia="zh-CN"/>
        </w:rPr>
        <w:t>Microsoft</w:t>
      </w:r>
      <w:r w:rsidRPr="003052B5">
        <w:rPr>
          <w:sz w:val="28"/>
          <w:szCs w:val="28"/>
          <w:lang w:eastAsia="zh-CN"/>
        </w:rPr>
        <w:t xml:space="preserve"> </w:t>
      </w:r>
      <w:r w:rsidRPr="00861ACA">
        <w:rPr>
          <w:sz w:val="28"/>
          <w:szCs w:val="28"/>
          <w:lang w:val="en-US" w:eastAsia="zh-CN"/>
        </w:rPr>
        <w:t>Office</w:t>
      </w:r>
      <w:r w:rsidRPr="003052B5">
        <w:rPr>
          <w:sz w:val="28"/>
          <w:szCs w:val="28"/>
          <w:lang w:eastAsia="zh-CN"/>
        </w:rPr>
        <w:t>.</w:t>
      </w:r>
    </w:p>
    <w:p w14:paraId="328A341C" w14:textId="1EE0B112" w:rsidR="000D199F" w:rsidRPr="003052B5" w:rsidRDefault="000D199F" w:rsidP="000D199F">
      <w:pPr>
        <w:suppressAutoHyphens/>
        <w:ind w:left="720"/>
        <w:jc w:val="both"/>
        <w:rPr>
          <w:sz w:val="28"/>
          <w:szCs w:val="28"/>
        </w:rPr>
      </w:pPr>
      <w:r w:rsidRPr="003052B5">
        <w:rPr>
          <w:sz w:val="28"/>
          <w:szCs w:val="28"/>
        </w:rPr>
        <w:t xml:space="preserve">2. </w:t>
      </w:r>
      <w:r w:rsidRPr="00861ACA">
        <w:rPr>
          <w:sz w:val="28"/>
          <w:szCs w:val="28"/>
        </w:rPr>
        <w:t>Антивирус</w:t>
      </w:r>
      <w:r w:rsidRPr="003052B5">
        <w:rPr>
          <w:sz w:val="28"/>
          <w:szCs w:val="28"/>
        </w:rPr>
        <w:t xml:space="preserve"> </w:t>
      </w:r>
      <w:r w:rsidR="00B7572D" w:rsidRPr="00B7572D">
        <w:rPr>
          <w:rFonts w:eastAsia="Calibri"/>
          <w:bCs/>
          <w:kern w:val="32"/>
          <w:sz w:val="28"/>
          <w:szCs w:val="28"/>
          <w:lang w:val="en-US"/>
        </w:rPr>
        <w:t>Kaspersky</w:t>
      </w:r>
    </w:p>
    <w:p w14:paraId="11D4A79D" w14:textId="77777777" w:rsidR="00B7572D" w:rsidRPr="003052B5" w:rsidRDefault="00B7572D" w:rsidP="000D199F">
      <w:pPr>
        <w:suppressAutoHyphens/>
        <w:ind w:left="720"/>
        <w:jc w:val="both"/>
        <w:rPr>
          <w:sz w:val="28"/>
          <w:szCs w:val="28"/>
          <w:lang w:eastAsia="zh-CN"/>
        </w:rPr>
      </w:pPr>
    </w:p>
    <w:p w14:paraId="7AFDF6C0" w14:textId="77777777" w:rsidR="000D199F" w:rsidRPr="00BC0437" w:rsidRDefault="000D199F" w:rsidP="00BC0437">
      <w:pPr>
        <w:shd w:val="clear" w:color="auto" w:fill="FFFFFF"/>
        <w:ind w:firstLine="709"/>
        <w:jc w:val="both"/>
        <w:rPr>
          <w:b/>
          <w:sz w:val="28"/>
          <w:szCs w:val="28"/>
        </w:rPr>
      </w:pPr>
      <w:r w:rsidRPr="003052B5">
        <w:rPr>
          <w:b/>
          <w:sz w:val="28"/>
          <w:szCs w:val="28"/>
        </w:rPr>
        <w:t xml:space="preserve">11.2. </w:t>
      </w:r>
      <w:r w:rsidRPr="00BC0437">
        <w:rPr>
          <w:b/>
          <w:sz w:val="28"/>
          <w:szCs w:val="28"/>
        </w:rPr>
        <w:t xml:space="preserve">Современные профессиональные базы данных и информационные справочные системы: </w:t>
      </w:r>
    </w:p>
    <w:p w14:paraId="7BF0291E" w14:textId="77777777" w:rsidR="000D199F" w:rsidRPr="00861ACA" w:rsidRDefault="000D199F" w:rsidP="000D199F">
      <w:pPr>
        <w:spacing w:after="120"/>
        <w:ind w:left="708"/>
        <w:jc w:val="both"/>
        <w:rPr>
          <w:sz w:val="28"/>
          <w:szCs w:val="28"/>
        </w:rPr>
      </w:pPr>
      <w:r w:rsidRPr="00861ACA">
        <w:rPr>
          <w:sz w:val="28"/>
          <w:szCs w:val="28"/>
        </w:rPr>
        <w:t>1. Информационно-правовая система «Гарант»</w:t>
      </w:r>
    </w:p>
    <w:p w14:paraId="47667064" w14:textId="77777777" w:rsidR="000D199F" w:rsidRPr="00861ACA" w:rsidRDefault="000D199F" w:rsidP="000D199F">
      <w:pPr>
        <w:spacing w:after="120"/>
        <w:ind w:left="708"/>
        <w:jc w:val="both"/>
        <w:rPr>
          <w:sz w:val="28"/>
          <w:szCs w:val="28"/>
        </w:rPr>
      </w:pPr>
      <w:r w:rsidRPr="00861ACA">
        <w:rPr>
          <w:sz w:val="28"/>
          <w:szCs w:val="28"/>
        </w:rPr>
        <w:t>2. Информационно-правовая система «Консультант Плюс»</w:t>
      </w:r>
    </w:p>
    <w:p w14:paraId="3FF275FC" w14:textId="77777777" w:rsidR="000D199F" w:rsidRPr="00861ACA" w:rsidRDefault="000D199F" w:rsidP="000D199F">
      <w:pPr>
        <w:spacing w:after="120"/>
        <w:ind w:firstLine="454"/>
        <w:jc w:val="both"/>
        <w:rPr>
          <w:bCs/>
          <w:sz w:val="28"/>
          <w:szCs w:val="28"/>
          <w:u w:val="single"/>
        </w:rPr>
      </w:pPr>
      <w:r w:rsidRPr="00861ACA">
        <w:rPr>
          <w:bCs/>
          <w:sz w:val="28"/>
          <w:szCs w:val="28"/>
        </w:rPr>
        <w:t xml:space="preserve">    3. Электронная энциклопедия: </w:t>
      </w:r>
      <w:hyperlink r:id="rId28" w:history="1">
        <w:r w:rsidRPr="00861ACA">
          <w:rPr>
            <w:rStyle w:val="afb"/>
            <w:bCs/>
            <w:sz w:val="28"/>
            <w:szCs w:val="28"/>
            <w:lang w:val="en-US"/>
          </w:rPr>
          <w:t>http</w:t>
        </w:r>
        <w:r w:rsidRPr="00861ACA">
          <w:rPr>
            <w:rStyle w:val="afb"/>
            <w:bCs/>
            <w:sz w:val="28"/>
            <w:szCs w:val="28"/>
          </w:rPr>
          <w:t>://</w:t>
        </w:r>
        <w:proofErr w:type="spellStart"/>
        <w:r w:rsidRPr="00861ACA">
          <w:rPr>
            <w:rStyle w:val="afb"/>
            <w:bCs/>
            <w:sz w:val="28"/>
            <w:szCs w:val="28"/>
            <w:lang w:val="en-US"/>
          </w:rPr>
          <w:t>ru</w:t>
        </w:r>
        <w:proofErr w:type="spellEnd"/>
        <w:r w:rsidRPr="00861ACA">
          <w:rPr>
            <w:rStyle w:val="afb"/>
            <w:bCs/>
            <w:sz w:val="28"/>
            <w:szCs w:val="28"/>
          </w:rPr>
          <w:t>.</w:t>
        </w:r>
        <w:proofErr w:type="spellStart"/>
        <w:r w:rsidRPr="00861ACA">
          <w:rPr>
            <w:rStyle w:val="afb"/>
            <w:bCs/>
            <w:sz w:val="28"/>
            <w:szCs w:val="28"/>
            <w:lang w:val="en-US"/>
          </w:rPr>
          <w:t>wikipedia</w:t>
        </w:r>
        <w:proofErr w:type="spellEnd"/>
        <w:r w:rsidRPr="00861ACA">
          <w:rPr>
            <w:rStyle w:val="afb"/>
            <w:bCs/>
            <w:sz w:val="28"/>
            <w:szCs w:val="28"/>
          </w:rPr>
          <w:t>.</w:t>
        </w:r>
        <w:r w:rsidRPr="00861ACA">
          <w:rPr>
            <w:rStyle w:val="afb"/>
            <w:bCs/>
            <w:sz w:val="28"/>
            <w:szCs w:val="28"/>
            <w:lang w:val="en-US"/>
          </w:rPr>
          <w:t>org</w:t>
        </w:r>
        <w:r w:rsidRPr="00861ACA">
          <w:rPr>
            <w:rStyle w:val="afb"/>
            <w:bCs/>
            <w:sz w:val="28"/>
            <w:szCs w:val="28"/>
          </w:rPr>
          <w:t>/</w:t>
        </w:r>
        <w:r w:rsidRPr="00861ACA">
          <w:rPr>
            <w:rStyle w:val="afb"/>
            <w:bCs/>
            <w:sz w:val="28"/>
            <w:szCs w:val="28"/>
            <w:lang w:val="en-US"/>
          </w:rPr>
          <w:t>wiki</w:t>
        </w:r>
        <w:r w:rsidRPr="00861ACA">
          <w:rPr>
            <w:rStyle w:val="afb"/>
            <w:bCs/>
            <w:sz w:val="28"/>
            <w:szCs w:val="28"/>
          </w:rPr>
          <w:t>/</w:t>
        </w:r>
        <w:r w:rsidRPr="00861ACA">
          <w:rPr>
            <w:rStyle w:val="afb"/>
            <w:bCs/>
            <w:sz w:val="28"/>
            <w:szCs w:val="28"/>
            <w:lang w:val="en-US"/>
          </w:rPr>
          <w:t>Wiki</w:t>
        </w:r>
      </w:hyperlink>
    </w:p>
    <w:p w14:paraId="53A50D3A" w14:textId="77777777" w:rsidR="000D199F" w:rsidRPr="00861ACA" w:rsidRDefault="000D199F" w:rsidP="000D199F">
      <w:pPr>
        <w:spacing w:after="120"/>
        <w:jc w:val="both"/>
        <w:rPr>
          <w:sz w:val="28"/>
          <w:szCs w:val="28"/>
        </w:rPr>
      </w:pPr>
      <w:r w:rsidRPr="00861ACA">
        <w:rPr>
          <w:bCs/>
          <w:sz w:val="28"/>
          <w:szCs w:val="28"/>
        </w:rPr>
        <w:t xml:space="preserve">           4.</w:t>
      </w:r>
      <w:r w:rsidRPr="00861ACA">
        <w:rPr>
          <w:bCs/>
          <w:sz w:val="28"/>
          <w:szCs w:val="28"/>
          <w:lang w:val="en-US"/>
        </w:rPr>
        <w:t>C</w:t>
      </w:r>
      <w:proofErr w:type="spellStart"/>
      <w:r w:rsidRPr="00861ACA">
        <w:rPr>
          <w:bCs/>
          <w:sz w:val="28"/>
          <w:szCs w:val="28"/>
        </w:rPr>
        <w:t>истема</w:t>
      </w:r>
      <w:proofErr w:type="spellEnd"/>
      <w:r w:rsidRPr="00861ACA">
        <w:rPr>
          <w:bCs/>
          <w:sz w:val="28"/>
          <w:szCs w:val="28"/>
        </w:rPr>
        <w:t xml:space="preserve"> комплексного раскрытия информации «СКРИН» -</w:t>
      </w:r>
      <w:r w:rsidRPr="00861ACA">
        <w:rPr>
          <w:bCs/>
          <w:sz w:val="28"/>
          <w:szCs w:val="28"/>
          <w:lang w:val="en-US"/>
        </w:rPr>
        <w:t>http</w:t>
      </w:r>
      <w:r w:rsidRPr="00861ACA">
        <w:rPr>
          <w:bCs/>
          <w:sz w:val="28"/>
          <w:szCs w:val="28"/>
        </w:rPr>
        <w:t>://</w:t>
      </w:r>
      <w:r w:rsidRPr="00861ACA">
        <w:rPr>
          <w:bCs/>
          <w:sz w:val="28"/>
          <w:szCs w:val="28"/>
          <w:lang w:val="en-US"/>
        </w:rPr>
        <w:t>www</w:t>
      </w:r>
      <w:r w:rsidRPr="00861ACA">
        <w:rPr>
          <w:bCs/>
          <w:sz w:val="28"/>
          <w:szCs w:val="28"/>
        </w:rPr>
        <w:t>.</w:t>
      </w:r>
      <w:proofErr w:type="spellStart"/>
      <w:r w:rsidRPr="00861ACA">
        <w:rPr>
          <w:bCs/>
          <w:sz w:val="28"/>
          <w:szCs w:val="28"/>
          <w:lang w:val="en-US"/>
        </w:rPr>
        <w:t>skrin</w:t>
      </w:r>
      <w:proofErr w:type="spellEnd"/>
      <w:r w:rsidRPr="00861ACA">
        <w:rPr>
          <w:bCs/>
          <w:sz w:val="28"/>
          <w:szCs w:val="28"/>
        </w:rPr>
        <w:t>.</w:t>
      </w:r>
      <w:proofErr w:type="spellStart"/>
      <w:r w:rsidRPr="00861ACA">
        <w:rPr>
          <w:bCs/>
          <w:sz w:val="28"/>
          <w:szCs w:val="28"/>
          <w:lang w:val="en-US"/>
        </w:rPr>
        <w:t>ru</w:t>
      </w:r>
      <w:proofErr w:type="spellEnd"/>
    </w:p>
    <w:p w14:paraId="7DF94B40" w14:textId="77777777" w:rsidR="000D199F" w:rsidRPr="00172091" w:rsidRDefault="000D199F" w:rsidP="00BC0437">
      <w:pPr>
        <w:spacing w:after="120"/>
        <w:ind w:firstLine="709"/>
        <w:jc w:val="both"/>
        <w:rPr>
          <w:sz w:val="28"/>
          <w:szCs w:val="28"/>
        </w:rPr>
      </w:pPr>
      <w:r w:rsidRPr="00BC0437">
        <w:rPr>
          <w:b/>
          <w:sz w:val="28"/>
          <w:szCs w:val="28"/>
        </w:rPr>
        <w:t xml:space="preserve">11.3. Сертифицированные программные и аппаратные средства защиты информации – </w:t>
      </w:r>
      <w:r w:rsidRPr="00172091">
        <w:rPr>
          <w:sz w:val="28"/>
          <w:szCs w:val="28"/>
        </w:rPr>
        <w:t>не предусмотрены</w:t>
      </w:r>
    </w:p>
    <w:p w14:paraId="5FC8C6A4" w14:textId="1A85691C" w:rsidR="000D199F" w:rsidRPr="00FC3CA0" w:rsidRDefault="000D199F" w:rsidP="00FC3CA0">
      <w:pPr>
        <w:ind w:firstLine="708"/>
        <w:jc w:val="both"/>
        <w:rPr>
          <w:rFonts w:eastAsia="Calibri"/>
          <w:bCs/>
          <w:color w:val="000000"/>
          <w:sz w:val="28"/>
          <w:szCs w:val="28"/>
        </w:rPr>
      </w:pPr>
      <w:r w:rsidRPr="00FC3CA0">
        <w:rPr>
          <w:bCs/>
          <w:sz w:val="28"/>
          <w:szCs w:val="28"/>
          <w:lang w:val="en-US"/>
        </w:rPr>
        <w:t>Microsoft</w:t>
      </w:r>
      <w:r w:rsidRPr="00FC3CA0">
        <w:rPr>
          <w:bCs/>
          <w:sz w:val="28"/>
          <w:szCs w:val="28"/>
        </w:rPr>
        <w:t xml:space="preserve"> </w:t>
      </w:r>
      <w:r w:rsidRPr="00FC3CA0">
        <w:rPr>
          <w:bCs/>
          <w:sz w:val="28"/>
          <w:szCs w:val="28"/>
          <w:lang w:val="en-US"/>
        </w:rPr>
        <w:t>Azure</w:t>
      </w:r>
      <w:r w:rsidRPr="00FC3CA0">
        <w:rPr>
          <w:bCs/>
          <w:sz w:val="28"/>
          <w:szCs w:val="28"/>
        </w:rPr>
        <w:t xml:space="preserve"> </w:t>
      </w:r>
    </w:p>
    <w:p w14:paraId="13828C8C" w14:textId="56E81AEA" w:rsidR="000D199F" w:rsidRPr="00861ACA" w:rsidRDefault="000D199F" w:rsidP="00FC3CA0">
      <w:pPr>
        <w:ind w:firstLine="708"/>
        <w:jc w:val="both"/>
        <w:rPr>
          <w:bCs/>
          <w:sz w:val="28"/>
          <w:szCs w:val="28"/>
        </w:rPr>
      </w:pPr>
      <w:r w:rsidRPr="00FC3CA0">
        <w:rPr>
          <w:bCs/>
          <w:sz w:val="28"/>
          <w:szCs w:val="28"/>
        </w:rPr>
        <w:t xml:space="preserve">Дистрибутив языка </w:t>
      </w:r>
      <w:proofErr w:type="spellStart"/>
      <w:r w:rsidRPr="00FC3CA0">
        <w:rPr>
          <w:bCs/>
          <w:sz w:val="28"/>
          <w:szCs w:val="28"/>
        </w:rPr>
        <w:t>Python</w:t>
      </w:r>
      <w:proofErr w:type="spellEnd"/>
      <w:r w:rsidRPr="00FC3CA0">
        <w:rPr>
          <w:bCs/>
          <w:sz w:val="28"/>
          <w:szCs w:val="28"/>
        </w:rPr>
        <w:t xml:space="preserve"> 3.4 (или более поздней версии) </w:t>
      </w:r>
      <w:r w:rsidR="006C5BAA" w:rsidRPr="00FC3CA0">
        <w:rPr>
          <w:bCs/>
          <w:sz w:val="28"/>
          <w:szCs w:val="28"/>
        </w:rPr>
        <w:t xml:space="preserve">или </w:t>
      </w:r>
      <w:r w:rsidR="006C5BAA" w:rsidRPr="00FC3CA0">
        <w:rPr>
          <w:bCs/>
          <w:sz w:val="28"/>
          <w:szCs w:val="28"/>
          <w:lang w:val="en-US" w:bidi="ar-EG"/>
        </w:rPr>
        <w:t>R</w:t>
      </w:r>
    </w:p>
    <w:p w14:paraId="1CD7D8FC" w14:textId="77777777" w:rsidR="000D199F" w:rsidRDefault="000D199F" w:rsidP="000D199F">
      <w:pPr>
        <w:suppressAutoHyphens/>
        <w:spacing w:line="360" w:lineRule="auto"/>
        <w:ind w:right="70" w:firstLine="708"/>
        <w:jc w:val="both"/>
        <w:rPr>
          <w:rFonts w:eastAsia="Calibri"/>
          <w:sz w:val="28"/>
          <w:szCs w:val="28"/>
          <w:lang w:eastAsia="en-US"/>
        </w:rPr>
      </w:pPr>
    </w:p>
    <w:p w14:paraId="63D9B68B" w14:textId="77777777" w:rsidR="00700067" w:rsidRPr="00700067" w:rsidRDefault="00700067" w:rsidP="00700067">
      <w:pPr>
        <w:keepNext/>
        <w:keepLines/>
        <w:spacing w:line="360" w:lineRule="auto"/>
        <w:ind w:left="360"/>
        <w:jc w:val="both"/>
        <w:outlineLvl w:val="0"/>
        <w:rPr>
          <w:b/>
          <w:sz w:val="28"/>
          <w:szCs w:val="28"/>
        </w:rPr>
      </w:pPr>
      <w:bookmarkStart w:id="22" w:name="_Toc90521475"/>
      <w:r w:rsidRPr="00700067">
        <w:rPr>
          <w:b/>
          <w:sz w:val="28"/>
          <w:szCs w:val="28"/>
        </w:rPr>
        <w:lastRenderedPageBreak/>
        <w:t>12. Описание материально-технической базы, необходимой для осуществления образовательного процесса по дисциплине</w:t>
      </w:r>
      <w:bookmarkEnd w:id="22"/>
      <w:r w:rsidRPr="00700067">
        <w:rPr>
          <w:b/>
          <w:sz w:val="28"/>
          <w:szCs w:val="28"/>
        </w:rPr>
        <w:t xml:space="preserve"> </w:t>
      </w:r>
    </w:p>
    <w:p w14:paraId="42D644C5" w14:textId="55650342" w:rsidR="009B70EC" w:rsidRDefault="00700067" w:rsidP="001F70D0">
      <w:pPr>
        <w:spacing w:line="360" w:lineRule="auto"/>
        <w:ind w:firstLine="709"/>
        <w:jc w:val="both"/>
        <w:rPr>
          <w:rFonts w:eastAsia="Calibri"/>
          <w:sz w:val="28"/>
          <w:szCs w:val="28"/>
          <w:lang w:eastAsia="en-US"/>
        </w:rPr>
      </w:pPr>
      <w:r w:rsidRPr="00700067">
        <w:rPr>
          <w:rFonts w:eastAsia="Calibri"/>
          <w:sz w:val="28"/>
          <w:szCs w:val="28"/>
          <w:lang w:eastAsia="en-US"/>
        </w:rPr>
        <w:t xml:space="preserve">Для освоения дисциплины необходимо любое вычислительное средство – компьютер, смартфон или планшет. </w:t>
      </w:r>
      <w:r w:rsidRPr="00B630D4">
        <w:rPr>
          <w:bCs/>
          <w:color w:val="000000"/>
          <w:sz w:val="28"/>
          <w:szCs w:val="28"/>
        </w:rPr>
        <w:t>Занятия проводятся в учебных классах, оборудованных проектором и современными персональными компьютерами</w:t>
      </w:r>
      <w:r w:rsidR="00D13851">
        <w:rPr>
          <w:bCs/>
          <w:color w:val="000000"/>
          <w:sz w:val="28"/>
          <w:szCs w:val="28"/>
        </w:rPr>
        <w:t xml:space="preserve">, включенными в локальную сеть </w:t>
      </w:r>
      <w:r w:rsidRPr="00B630D4">
        <w:rPr>
          <w:bCs/>
          <w:color w:val="000000"/>
          <w:sz w:val="28"/>
          <w:szCs w:val="28"/>
        </w:rPr>
        <w:t xml:space="preserve">университета и Интернет. </w:t>
      </w:r>
    </w:p>
    <w:sectPr w:rsidR="009B70EC" w:rsidSect="0098399A">
      <w:footerReference w:type="even" r:id="rId29"/>
      <w:footerReference w:type="default" r:id="rId30"/>
      <w:pgSz w:w="11906" w:h="16838"/>
      <w:pgMar w:top="1418" w:right="849" w:bottom="1418" w:left="1276" w:header="0"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FE1D7C" w14:textId="77777777" w:rsidR="00E76169" w:rsidRDefault="00E76169">
      <w:r>
        <w:separator/>
      </w:r>
    </w:p>
  </w:endnote>
  <w:endnote w:type="continuationSeparator" w:id="0">
    <w:p w14:paraId="31249E7A" w14:textId="77777777" w:rsidR="00E76169" w:rsidRDefault="00E76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CC"/>
    <w:family w:val="roman"/>
    <w:pitch w:val="variable"/>
    <w:sig w:usb0="E00006FF" w:usb1="420024FF" w:usb2="02000000" w:usb3="00000000" w:csb0="0000019F" w:csb1="00000000"/>
  </w:font>
  <w:font w:name="inherit">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FF570" w14:textId="77777777" w:rsidR="009D7D07" w:rsidRDefault="009D7D07" w:rsidP="008A687B">
    <w:pPr>
      <w:pStyle w:val="a5"/>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14:paraId="6BF7C71D" w14:textId="77777777" w:rsidR="009D7D07" w:rsidRDefault="009D7D07" w:rsidP="009B31F6">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D6C1" w14:textId="054ADD2E" w:rsidR="009D7D07" w:rsidRPr="008A687B" w:rsidRDefault="009D7D07" w:rsidP="00EC613F">
    <w:pPr>
      <w:pStyle w:val="a5"/>
      <w:framePr w:wrap="around" w:vAnchor="text" w:hAnchor="margin" w:xAlign="center" w:y="1"/>
      <w:rPr>
        <w:rStyle w:val="af5"/>
        <w:sz w:val="28"/>
        <w:szCs w:val="28"/>
      </w:rPr>
    </w:pPr>
    <w:r w:rsidRPr="008A687B">
      <w:rPr>
        <w:rStyle w:val="af5"/>
        <w:sz w:val="28"/>
        <w:szCs w:val="28"/>
      </w:rPr>
      <w:fldChar w:fldCharType="begin"/>
    </w:r>
    <w:r w:rsidRPr="008A687B">
      <w:rPr>
        <w:rStyle w:val="af5"/>
        <w:sz w:val="28"/>
        <w:szCs w:val="28"/>
      </w:rPr>
      <w:instrText xml:space="preserve">PAGE  </w:instrText>
    </w:r>
    <w:r w:rsidRPr="008A687B">
      <w:rPr>
        <w:rStyle w:val="af5"/>
        <w:sz w:val="28"/>
        <w:szCs w:val="28"/>
      </w:rPr>
      <w:fldChar w:fldCharType="separate"/>
    </w:r>
    <w:r w:rsidR="00D93B27">
      <w:rPr>
        <w:rStyle w:val="af5"/>
        <w:noProof/>
        <w:sz w:val="28"/>
        <w:szCs w:val="28"/>
      </w:rPr>
      <w:t>5</w:t>
    </w:r>
    <w:r w:rsidRPr="008A687B">
      <w:rPr>
        <w:rStyle w:val="af5"/>
        <w:sz w:val="28"/>
        <w:szCs w:val="28"/>
      </w:rPr>
      <w:fldChar w:fldCharType="end"/>
    </w:r>
  </w:p>
  <w:p w14:paraId="01326935" w14:textId="77777777" w:rsidR="009D7D07" w:rsidRPr="00643188" w:rsidRDefault="009D7D07" w:rsidP="009B31F6">
    <w:pPr>
      <w:pStyle w:val="a5"/>
      <w:ind w:right="360"/>
      <w:rPr>
        <w:sz w:val="28"/>
        <w:szCs w:val="28"/>
      </w:rPr>
    </w:pPr>
  </w:p>
  <w:p w14:paraId="05FAC77C" w14:textId="77777777" w:rsidR="009D7D07" w:rsidRPr="00643188" w:rsidRDefault="009D7D07">
    <w:pPr>
      <w:pStyle w:val="a5"/>
      <w:rPr>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F8007B" w14:textId="77777777" w:rsidR="00E76169" w:rsidRDefault="00E76169">
      <w:r>
        <w:separator/>
      </w:r>
    </w:p>
  </w:footnote>
  <w:footnote w:type="continuationSeparator" w:id="0">
    <w:p w14:paraId="69875E21" w14:textId="77777777" w:rsidR="00E76169" w:rsidRDefault="00E761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D002899A"/>
    <w:name w:val="WW8Num3"/>
    <w:lvl w:ilvl="0">
      <w:start w:val="1"/>
      <w:numFmt w:val="decimal"/>
      <w:lvlText w:val="%1."/>
      <w:lvlJc w:val="left"/>
      <w:pPr>
        <w:tabs>
          <w:tab w:val="num" w:pos="293"/>
        </w:tabs>
        <w:ind w:left="142" w:firstLine="567"/>
      </w:pPr>
      <w:rPr>
        <w:rFonts w:ascii="Symbol" w:hAnsi="Symbol" w:cs="Times New Roman"/>
        <w:b/>
        <w:bCs w:val="0"/>
      </w:rPr>
    </w:lvl>
  </w:abstractNum>
  <w:abstractNum w:abstractNumId="1" w15:restartNumberingAfterBreak="0">
    <w:nsid w:val="0000000B"/>
    <w:multiLevelType w:val="multilevel"/>
    <w:tmpl w:val="B5503490"/>
    <w:name w:val="WW8Num11"/>
    <w:lvl w:ilvl="0">
      <w:start w:val="1"/>
      <w:numFmt w:val="decimal"/>
      <w:lvlText w:val="%1."/>
      <w:lvlJc w:val="left"/>
      <w:pPr>
        <w:tabs>
          <w:tab w:val="num" w:pos="360"/>
        </w:tabs>
        <w:ind w:left="360" w:hanging="360"/>
      </w:pPr>
      <w:rPr>
        <w:rFonts w:ascii="Symbol" w:hAnsi="Symbol" w:cs="Times New Roman"/>
        <w:b/>
      </w:rPr>
    </w:lvl>
    <w:lvl w:ilvl="1">
      <w:start w:val="1"/>
      <w:numFmt w:val="decimal"/>
      <w:lvlText w:val="%1.%2."/>
      <w:lvlJc w:val="left"/>
      <w:pPr>
        <w:tabs>
          <w:tab w:val="num" w:pos="567"/>
        </w:tabs>
        <w:ind w:firstLine="360"/>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 w15:restartNumberingAfterBreak="0">
    <w:nsid w:val="0000000D"/>
    <w:multiLevelType w:val="multilevel"/>
    <w:tmpl w:val="8842B8EE"/>
    <w:name w:val="WW8Num13"/>
    <w:lvl w:ilvl="0">
      <w:start w:val="1"/>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0910491D"/>
    <w:multiLevelType w:val="hybridMultilevel"/>
    <w:tmpl w:val="1DCEC4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37239A"/>
    <w:multiLevelType w:val="singleLevel"/>
    <w:tmpl w:val="B1B274C8"/>
    <w:lvl w:ilvl="0">
      <w:start w:val="1"/>
      <w:numFmt w:val="decimal"/>
      <w:lvlText w:val="%1."/>
      <w:lvlJc w:val="left"/>
      <w:pPr>
        <w:tabs>
          <w:tab w:val="num" w:pos="360"/>
        </w:tabs>
        <w:ind w:left="360" w:hanging="360"/>
      </w:pPr>
      <w:rPr>
        <w:rFonts w:cs="Times New Roman"/>
        <w:color w:val="auto"/>
      </w:rPr>
    </w:lvl>
  </w:abstractNum>
  <w:abstractNum w:abstractNumId="6" w15:restartNumberingAfterBreak="0">
    <w:nsid w:val="0C217EA2"/>
    <w:multiLevelType w:val="hybridMultilevel"/>
    <w:tmpl w:val="02A4B590"/>
    <w:lvl w:ilvl="0" w:tplc="CC46215A">
      <w:start w:val="1"/>
      <w:numFmt w:val="decimal"/>
      <w:lvlText w:val="%1."/>
      <w:lvlJc w:val="left"/>
      <w:pPr>
        <w:ind w:left="720" w:hanging="360"/>
      </w:pPr>
      <w:rPr>
        <w:rFonts w:eastAsia="Calibri" w:hint="default"/>
        <w:color w:val="00000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0E47EE"/>
    <w:multiLevelType w:val="hybridMultilevel"/>
    <w:tmpl w:val="6616EC6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10F12101"/>
    <w:multiLevelType w:val="hybridMultilevel"/>
    <w:tmpl w:val="D52A447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9F510E5"/>
    <w:multiLevelType w:val="hybridMultilevel"/>
    <w:tmpl w:val="E6AABF50"/>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513620"/>
    <w:multiLevelType w:val="multilevel"/>
    <w:tmpl w:val="B5503490"/>
    <w:lvl w:ilvl="0">
      <w:start w:val="1"/>
      <w:numFmt w:val="decimal"/>
      <w:lvlText w:val="%1."/>
      <w:lvlJc w:val="left"/>
      <w:pPr>
        <w:tabs>
          <w:tab w:val="num" w:pos="360"/>
        </w:tabs>
        <w:ind w:left="360" w:hanging="360"/>
      </w:pPr>
      <w:rPr>
        <w:rFonts w:ascii="Symbol" w:hAnsi="Symbol" w:cs="Times New Roman"/>
        <w:b/>
      </w:rPr>
    </w:lvl>
    <w:lvl w:ilvl="1">
      <w:start w:val="1"/>
      <w:numFmt w:val="decimal"/>
      <w:lvlText w:val="%1.%2."/>
      <w:lvlJc w:val="left"/>
      <w:pPr>
        <w:tabs>
          <w:tab w:val="num" w:pos="567"/>
        </w:tabs>
        <w:ind w:firstLine="360"/>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15:restartNumberingAfterBreak="0">
    <w:nsid w:val="21446438"/>
    <w:multiLevelType w:val="singleLevel"/>
    <w:tmpl w:val="441AE506"/>
    <w:lvl w:ilvl="0">
      <w:start w:val="1"/>
      <w:numFmt w:val="decimal"/>
      <w:lvlText w:val="%1."/>
      <w:lvlJc w:val="left"/>
      <w:pPr>
        <w:tabs>
          <w:tab w:val="num" w:pos="900"/>
        </w:tabs>
        <w:ind w:left="900" w:hanging="360"/>
      </w:pPr>
      <w:rPr>
        <w:rFonts w:hint="default"/>
        <w:b w:val="0"/>
        <w:i w:val="0"/>
      </w:rPr>
    </w:lvl>
  </w:abstractNum>
  <w:abstractNum w:abstractNumId="12" w15:restartNumberingAfterBreak="0">
    <w:nsid w:val="22247BF6"/>
    <w:multiLevelType w:val="multilevel"/>
    <w:tmpl w:val="F71A333C"/>
    <w:lvl w:ilvl="0">
      <w:start w:val="1"/>
      <w:numFmt w:val="decimal"/>
      <w:lvlText w:val="%1."/>
      <w:lvlJc w:val="left"/>
      <w:pPr>
        <w:tabs>
          <w:tab w:val="num" w:pos="928"/>
        </w:tabs>
        <w:ind w:left="928" w:hanging="360"/>
      </w:pPr>
      <w:rPr>
        <w:rFonts w:ascii="Symbol" w:hAnsi="Symbol" w:cs="Times New Roman" w:hint="default"/>
        <w:b/>
        <w:color w:val="FFFFFF" w:themeColor="background1"/>
      </w:rPr>
    </w:lvl>
    <w:lvl w:ilvl="1">
      <w:start w:val="1"/>
      <w:numFmt w:val="decimal"/>
      <w:lvlText w:val="2.%2."/>
      <w:lvlJc w:val="left"/>
      <w:pPr>
        <w:tabs>
          <w:tab w:val="num" w:pos="1135"/>
        </w:tabs>
        <w:ind w:left="568" w:firstLine="360"/>
      </w:pPr>
      <w:rPr>
        <w:rFonts w:cs="Times New Roman" w:hint="default"/>
      </w:rPr>
    </w:lvl>
    <w:lvl w:ilvl="2">
      <w:start w:val="1"/>
      <w:numFmt w:val="decimal"/>
      <w:lvlText w:val="%1.%2.%3."/>
      <w:lvlJc w:val="left"/>
      <w:pPr>
        <w:tabs>
          <w:tab w:val="num" w:pos="2008"/>
        </w:tabs>
        <w:ind w:left="1792" w:hanging="504"/>
      </w:pPr>
      <w:rPr>
        <w:rFonts w:cs="Times New Roman" w:hint="default"/>
      </w:rPr>
    </w:lvl>
    <w:lvl w:ilvl="3">
      <w:start w:val="1"/>
      <w:numFmt w:val="decimal"/>
      <w:lvlText w:val="%1.%2.%3.%4."/>
      <w:lvlJc w:val="left"/>
      <w:pPr>
        <w:tabs>
          <w:tab w:val="num" w:pos="2728"/>
        </w:tabs>
        <w:ind w:left="2296" w:hanging="648"/>
      </w:pPr>
      <w:rPr>
        <w:rFonts w:cs="Times New Roman" w:hint="default"/>
      </w:rPr>
    </w:lvl>
    <w:lvl w:ilvl="4">
      <w:start w:val="1"/>
      <w:numFmt w:val="decimal"/>
      <w:lvlText w:val="%1.%2.%3.%4.%5."/>
      <w:lvlJc w:val="left"/>
      <w:pPr>
        <w:tabs>
          <w:tab w:val="num" w:pos="3088"/>
        </w:tabs>
        <w:ind w:left="2800" w:hanging="792"/>
      </w:pPr>
      <w:rPr>
        <w:rFonts w:cs="Times New Roman" w:hint="default"/>
      </w:rPr>
    </w:lvl>
    <w:lvl w:ilvl="5">
      <w:start w:val="1"/>
      <w:numFmt w:val="decimal"/>
      <w:lvlText w:val="%1.%2.%3.%4.%5.%6."/>
      <w:lvlJc w:val="left"/>
      <w:pPr>
        <w:tabs>
          <w:tab w:val="num" w:pos="3808"/>
        </w:tabs>
        <w:ind w:left="3304" w:hanging="936"/>
      </w:pPr>
      <w:rPr>
        <w:rFonts w:cs="Times New Roman" w:hint="default"/>
      </w:rPr>
    </w:lvl>
    <w:lvl w:ilvl="6">
      <w:start w:val="1"/>
      <w:numFmt w:val="decimal"/>
      <w:lvlText w:val="%1.%2.%3.%4.%5.%6.%7."/>
      <w:lvlJc w:val="left"/>
      <w:pPr>
        <w:tabs>
          <w:tab w:val="num" w:pos="4528"/>
        </w:tabs>
        <w:ind w:left="3808" w:hanging="1080"/>
      </w:pPr>
      <w:rPr>
        <w:rFonts w:cs="Times New Roman" w:hint="default"/>
      </w:rPr>
    </w:lvl>
    <w:lvl w:ilvl="7">
      <w:start w:val="1"/>
      <w:numFmt w:val="decimal"/>
      <w:lvlText w:val="%1.%2.%3.%4.%5.%6.%7.%8."/>
      <w:lvlJc w:val="left"/>
      <w:pPr>
        <w:tabs>
          <w:tab w:val="num" w:pos="4888"/>
        </w:tabs>
        <w:ind w:left="4312" w:hanging="1224"/>
      </w:pPr>
      <w:rPr>
        <w:rFonts w:cs="Times New Roman" w:hint="default"/>
      </w:rPr>
    </w:lvl>
    <w:lvl w:ilvl="8">
      <w:start w:val="1"/>
      <w:numFmt w:val="decimal"/>
      <w:lvlText w:val="%1.%2.%3.%4.%5.%6.%7.%8.%9."/>
      <w:lvlJc w:val="left"/>
      <w:pPr>
        <w:tabs>
          <w:tab w:val="num" w:pos="5608"/>
        </w:tabs>
        <w:ind w:left="4888" w:hanging="1440"/>
      </w:pPr>
      <w:rPr>
        <w:rFonts w:cs="Times New Roman" w:hint="default"/>
      </w:rPr>
    </w:lvl>
  </w:abstractNum>
  <w:abstractNum w:abstractNumId="13" w15:restartNumberingAfterBreak="0">
    <w:nsid w:val="26361957"/>
    <w:multiLevelType w:val="multilevel"/>
    <w:tmpl w:val="BFFEE5CC"/>
    <w:lvl w:ilvl="0">
      <w:start w:val="2"/>
      <w:numFmt w:val="decimal"/>
      <w:lvlText w:val="%1."/>
      <w:lvlJc w:val="left"/>
      <w:pPr>
        <w:tabs>
          <w:tab w:val="num" w:pos="928"/>
        </w:tabs>
        <w:ind w:left="928" w:hanging="360"/>
      </w:pPr>
      <w:rPr>
        <w:rFonts w:ascii="Symbol" w:hAnsi="Symbol" w:cs="Times New Roman" w:hint="default"/>
        <w:b/>
        <w:color w:val="FFFFFF" w:themeColor="background1"/>
      </w:rPr>
    </w:lvl>
    <w:lvl w:ilvl="1">
      <w:start w:val="3"/>
      <w:numFmt w:val="decimal"/>
      <w:lvlText w:val="2.%2."/>
      <w:lvlJc w:val="left"/>
      <w:pPr>
        <w:tabs>
          <w:tab w:val="num" w:pos="1135"/>
        </w:tabs>
        <w:ind w:left="568" w:firstLine="360"/>
      </w:pPr>
      <w:rPr>
        <w:rFonts w:cs="Times New Roman" w:hint="default"/>
      </w:rPr>
    </w:lvl>
    <w:lvl w:ilvl="2">
      <w:start w:val="1"/>
      <w:numFmt w:val="decimal"/>
      <w:lvlText w:val="%1.%2.%3."/>
      <w:lvlJc w:val="left"/>
      <w:pPr>
        <w:tabs>
          <w:tab w:val="num" w:pos="2008"/>
        </w:tabs>
        <w:ind w:left="1792" w:hanging="504"/>
      </w:pPr>
      <w:rPr>
        <w:rFonts w:cs="Times New Roman" w:hint="default"/>
      </w:rPr>
    </w:lvl>
    <w:lvl w:ilvl="3">
      <w:start w:val="1"/>
      <w:numFmt w:val="decimal"/>
      <w:lvlText w:val="%1.%2.%3.%4."/>
      <w:lvlJc w:val="left"/>
      <w:pPr>
        <w:tabs>
          <w:tab w:val="num" w:pos="2728"/>
        </w:tabs>
        <w:ind w:left="2296" w:hanging="648"/>
      </w:pPr>
      <w:rPr>
        <w:rFonts w:cs="Times New Roman" w:hint="default"/>
      </w:rPr>
    </w:lvl>
    <w:lvl w:ilvl="4">
      <w:start w:val="1"/>
      <w:numFmt w:val="decimal"/>
      <w:lvlText w:val="%1.%2.%3.%4.%5."/>
      <w:lvlJc w:val="left"/>
      <w:pPr>
        <w:tabs>
          <w:tab w:val="num" w:pos="3088"/>
        </w:tabs>
        <w:ind w:left="2800" w:hanging="792"/>
      </w:pPr>
      <w:rPr>
        <w:rFonts w:cs="Times New Roman" w:hint="default"/>
      </w:rPr>
    </w:lvl>
    <w:lvl w:ilvl="5">
      <w:start w:val="1"/>
      <w:numFmt w:val="decimal"/>
      <w:lvlText w:val="%1.%2.%3.%4.%5.%6."/>
      <w:lvlJc w:val="left"/>
      <w:pPr>
        <w:tabs>
          <w:tab w:val="num" w:pos="3808"/>
        </w:tabs>
        <w:ind w:left="3304" w:hanging="936"/>
      </w:pPr>
      <w:rPr>
        <w:rFonts w:cs="Times New Roman" w:hint="default"/>
      </w:rPr>
    </w:lvl>
    <w:lvl w:ilvl="6">
      <w:start w:val="1"/>
      <w:numFmt w:val="decimal"/>
      <w:lvlText w:val="%1.%2.%3.%4.%5.%6.%7."/>
      <w:lvlJc w:val="left"/>
      <w:pPr>
        <w:tabs>
          <w:tab w:val="num" w:pos="4528"/>
        </w:tabs>
        <w:ind w:left="3808" w:hanging="1080"/>
      </w:pPr>
      <w:rPr>
        <w:rFonts w:cs="Times New Roman" w:hint="default"/>
      </w:rPr>
    </w:lvl>
    <w:lvl w:ilvl="7">
      <w:start w:val="1"/>
      <w:numFmt w:val="decimal"/>
      <w:lvlText w:val="%1.%2.%3.%4.%5.%6.%7.%8."/>
      <w:lvlJc w:val="left"/>
      <w:pPr>
        <w:tabs>
          <w:tab w:val="num" w:pos="4888"/>
        </w:tabs>
        <w:ind w:left="4312" w:hanging="1224"/>
      </w:pPr>
      <w:rPr>
        <w:rFonts w:cs="Times New Roman" w:hint="default"/>
      </w:rPr>
    </w:lvl>
    <w:lvl w:ilvl="8">
      <w:start w:val="1"/>
      <w:numFmt w:val="decimal"/>
      <w:lvlText w:val="%1.%2.%3.%4.%5.%6.%7.%8.%9."/>
      <w:lvlJc w:val="left"/>
      <w:pPr>
        <w:tabs>
          <w:tab w:val="num" w:pos="5608"/>
        </w:tabs>
        <w:ind w:left="4888" w:hanging="1440"/>
      </w:pPr>
      <w:rPr>
        <w:rFonts w:cs="Times New Roman" w:hint="default"/>
      </w:rPr>
    </w:lvl>
  </w:abstractNum>
  <w:abstractNum w:abstractNumId="14" w15:restartNumberingAfterBreak="0">
    <w:nsid w:val="26DF6364"/>
    <w:multiLevelType w:val="multilevel"/>
    <w:tmpl w:val="5B82DEF8"/>
    <w:name w:val="WW8Num112"/>
    <w:lvl w:ilvl="0">
      <w:start w:val="1"/>
      <w:numFmt w:val="decimal"/>
      <w:lvlText w:val="%1."/>
      <w:lvlJc w:val="left"/>
      <w:pPr>
        <w:tabs>
          <w:tab w:val="num" w:pos="360"/>
        </w:tabs>
        <w:ind w:left="360" w:hanging="360"/>
      </w:pPr>
      <w:rPr>
        <w:rFonts w:ascii="Symbol" w:hAnsi="Symbol" w:cs="Times New Roman" w:hint="default"/>
        <w:b/>
      </w:rPr>
    </w:lvl>
    <w:lvl w:ilvl="1">
      <w:start w:val="1"/>
      <w:numFmt w:val="decimal"/>
      <w:lvlText w:val="%1.%2."/>
      <w:lvlJc w:val="left"/>
      <w:pPr>
        <w:tabs>
          <w:tab w:val="num" w:pos="567"/>
        </w:tabs>
        <w:ind w:left="0" w:firstLine="360"/>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5" w15:restartNumberingAfterBreak="0">
    <w:nsid w:val="31954E71"/>
    <w:multiLevelType w:val="hybridMultilevel"/>
    <w:tmpl w:val="694C06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3C4A23"/>
    <w:multiLevelType w:val="singleLevel"/>
    <w:tmpl w:val="0419000F"/>
    <w:lvl w:ilvl="0">
      <w:start w:val="1"/>
      <w:numFmt w:val="decimal"/>
      <w:lvlText w:val="%1."/>
      <w:lvlJc w:val="left"/>
      <w:pPr>
        <w:ind w:left="720" w:hanging="360"/>
      </w:pPr>
    </w:lvl>
  </w:abstractNum>
  <w:abstractNum w:abstractNumId="17" w15:restartNumberingAfterBreak="0">
    <w:nsid w:val="41191059"/>
    <w:multiLevelType w:val="hybridMultilevel"/>
    <w:tmpl w:val="0ED8B81E"/>
    <w:lvl w:ilvl="0" w:tplc="C48A8A5A">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18" w15:restartNumberingAfterBreak="0">
    <w:nsid w:val="45690B1C"/>
    <w:multiLevelType w:val="hybridMultilevel"/>
    <w:tmpl w:val="A1B046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AE621B8"/>
    <w:multiLevelType w:val="multilevel"/>
    <w:tmpl w:val="8B90B932"/>
    <w:styleLink w:val="14"/>
    <w:lvl w:ilvl="0">
      <w:start w:val="1"/>
      <w:numFmt w:val="decimal"/>
      <w:lvlText w:val="%1."/>
      <w:lvlJc w:val="left"/>
      <w:pPr>
        <w:tabs>
          <w:tab w:val="num" w:pos="720"/>
        </w:tabs>
        <w:ind w:left="720" w:hanging="360"/>
      </w:pPr>
      <w:rPr>
        <w:rFonts w:cs="Times New Roman"/>
        <w:sz w:val="28"/>
        <w:szCs w:val="2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20" w15:restartNumberingAfterBreak="0">
    <w:nsid w:val="4BBB1A20"/>
    <w:multiLevelType w:val="hybridMultilevel"/>
    <w:tmpl w:val="EB085600"/>
    <w:lvl w:ilvl="0" w:tplc="C48A8A5A">
      <w:start w:val="1"/>
      <w:numFmt w:val="decimal"/>
      <w:lvlText w:val="%1."/>
      <w:lvlJc w:val="left"/>
      <w:pPr>
        <w:tabs>
          <w:tab w:val="num" w:pos="360"/>
        </w:tabs>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D336E72"/>
    <w:multiLevelType w:val="multilevel"/>
    <w:tmpl w:val="B5503490"/>
    <w:lvl w:ilvl="0">
      <w:start w:val="1"/>
      <w:numFmt w:val="decimal"/>
      <w:lvlText w:val="%1."/>
      <w:lvlJc w:val="left"/>
      <w:pPr>
        <w:tabs>
          <w:tab w:val="num" w:pos="360"/>
        </w:tabs>
        <w:ind w:left="360" w:hanging="360"/>
      </w:pPr>
      <w:rPr>
        <w:rFonts w:ascii="Symbol" w:hAnsi="Symbol" w:cs="Times New Roman"/>
        <w:b/>
      </w:rPr>
    </w:lvl>
    <w:lvl w:ilvl="1">
      <w:start w:val="1"/>
      <w:numFmt w:val="decimal"/>
      <w:lvlText w:val="%1.%2."/>
      <w:lvlJc w:val="left"/>
      <w:pPr>
        <w:tabs>
          <w:tab w:val="num" w:pos="567"/>
        </w:tabs>
        <w:ind w:firstLine="360"/>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2" w15:restartNumberingAfterBreak="0">
    <w:nsid w:val="4E8512BA"/>
    <w:multiLevelType w:val="hybridMultilevel"/>
    <w:tmpl w:val="BAA4A2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0D6580B"/>
    <w:multiLevelType w:val="multilevel"/>
    <w:tmpl w:val="EA3E14FC"/>
    <w:lvl w:ilvl="0">
      <w:start w:val="1"/>
      <w:numFmt w:val="decimal"/>
      <w:lvlText w:val="%1."/>
      <w:lvlJc w:val="left"/>
      <w:pPr>
        <w:ind w:left="720" w:hanging="360"/>
      </w:pPr>
      <w:rPr>
        <w:rFonts w:cs="Times New Roman" w:hint="default"/>
      </w:rPr>
    </w:lvl>
    <w:lvl w:ilvl="1">
      <w:start w:val="1"/>
      <w:numFmt w:val="decimal"/>
      <w:isLgl/>
      <w:lvlText w:val="%1.%2."/>
      <w:lvlJc w:val="left"/>
      <w:pPr>
        <w:ind w:left="1275" w:hanging="720"/>
      </w:pPr>
      <w:rPr>
        <w:rFonts w:cs="Times New Roman" w:hint="default"/>
      </w:rPr>
    </w:lvl>
    <w:lvl w:ilvl="2">
      <w:start w:val="1"/>
      <w:numFmt w:val="decimal"/>
      <w:isLgl/>
      <w:lvlText w:val="%1.%2.%3."/>
      <w:lvlJc w:val="left"/>
      <w:pPr>
        <w:ind w:left="1470" w:hanging="720"/>
      </w:pPr>
      <w:rPr>
        <w:rFonts w:cs="Times New Roman" w:hint="default"/>
      </w:rPr>
    </w:lvl>
    <w:lvl w:ilvl="3">
      <w:start w:val="1"/>
      <w:numFmt w:val="decimal"/>
      <w:isLgl/>
      <w:lvlText w:val="%1.%2.%3.%4."/>
      <w:lvlJc w:val="left"/>
      <w:pPr>
        <w:ind w:left="2025" w:hanging="108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775" w:hanging="1440"/>
      </w:pPr>
      <w:rPr>
        <w:rFonts w:cs="Times New Roman" w:hint="default"/>
      </w:rPr>
    </w:lvl>
    <w:lvl w:ilvl="6">
      <w:start w:val="1"/>
      <w:numFmt w:val="decimal"/>
      <w:isLgl/>
      <w:lvlText w:val="%1.%2.%3.%4.%5.%6.%7."/>
      <w:lvlJc w:val="left"/>
      <w:pPr>
        <w:ind w:left="3330" w:hanging="1800"/>
      </w:pPr>
      <w:rPr>
        <w:rFonts w:cs="Times New Roman" w:hint="default"/>
      </w:rPr>
    </w:lvl>
    <w:lvl w:ilvl="7">
      <w:start w:val="1"/>
      <w:numFmt w:val="decimal"/>
      <w:isLgl/>
      <w:lvlText w:val="%1.%2.%3.%4.%5.%6.%7.%8."/>
      <w:lvlJc w:val="left"/>
      <w:pPr>
        <w:ind w:left="3525" w:hanging="1800"/>
      </w:pPr>
      <w:rPr>
        <w:rFonts w:cs="Times New Roman" w:hint="default"/>
      </w:rPr>
    </w:lvl>
    <w:lvl w:ilvl="8">
      <w:start w:val="1"/>
      <w:numFmt w:val="decimal"/>
      <w:isLgl/>
      <w:lvlText w:val="%1.%2.%3.%4.%5.%6.%7.%8.%9."/>
      <w:lvlJc w:val="left"/>
      <w:pPr>
        <w:ind w:left="4080" w:hanging="2160"/>
      </w:pPr>
      <w:rPr>
        <w:rFonts w:cs="Times New Roman" w:hint="default"/>
      </w:rPr>
    </w:lvl>
  </w:abstractNum>
  <w:abstractNum w:abstractNumId="24" w15:restartNumberingAfterBreak="0">
    <w:nsid w:val="51432FEB"/>
    <w:multiLevelType w:val="hybridMultilevel"/>
    <w:tmpl w:val="20EEBA4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518C25A8"/>
    <w:multiLevelType w:val="multilevel"/>
    <w:tmpl w:val="12DAA1A8"/>
    <w:lvl w:ilvl="0">
      <w:start w:val="7"/>
      <w:numFmt w:val="decimal"/>
      <w:lvlText w:val="%1."/>
      <w:lvlJc w:val="left"/>
      <w:pPr>
        <w:ind w:left="72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15:restartNumberingAfterBreak="0">
    <w:nsid w:val="57383B75"/>
    <w:multiLevelType w:val="multilevel"/>
    <w:tmpl w:val="7B725C90"/>
    <w:lvl w:ilvl="0">
      <w:start w:val="1"/>
      <w:numFmt w:val="decimal"/>
      <w:lvlText w:val="%1."/>
      <w:lvlJc w:val="left"/>
      <w:pPr>
        <w:tabs>
          <w:tab w:val="num" w:pos="360"/>
        </w:tabs>
        <w:ind w:left="360" w:hanging="360"/>
      </w:pPr>
      <w:rPr>
        <w:rFonts w:ascii="Symbol" w:hAnsi="Symbol" w:cs="Times New Roman" w:hint="default"/>
        <w:b/>
      </w:rPr>
    </w:lvl>
    <w:lvl w:ilvl="1">
      <w:start w:val="1"/>
      <w:numFmt w:val="decimal"/>
      <w:lvlText w:val="%1.%2."/>
      <w:lvlJc w:val="left"/>
      <w:pPr>
        <w:tabs>
          <w:tab w:val="num" w:pos="567"/>
        </w:tabs>
        <w:ind w:left="0" w:firstLine="360"/>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7" w15:restartNumberingAfterBreak="0">
    <w:nsid w:val="57A402C9"/>
    <w:multiLevelType w:val="hybridMultilevel"/>
    <w:tmpl w:val="5142E3F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17B7723"/>
    <w:multiLevelType w:val="hybridMultilevel"/>
    <w:tmpl w:val="AEEE975C"/>
    <w:lvl w:ilvl="0" w:tplc="FE96899C">
      <w:start w:val="3"/>
      <w:numFmt w:val="decimal"/>
      <w:lvlText w:val="%1."/>
      <w:lvlJc w:val="left"/>
      <w:pPr>
        <w:tabs>
          <w:tab w:val="num" w:pos="360"/>
        </w:tabs>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44E5BC4"/>
    <w:multiLevelType w:val="hybridMultilevel"/>
    <w:tmpl w:val="EFE82B02"/>
    <w:lvl w:ilvl="0" w:tplc="0DA49EF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15:restartNumberingAfterBreak="0">
    <w:nsid w:val="6564091E"/>
    <w:multiLevelType w:val="hybridMultilevel"/>
    <w:tmpl w:val="F48C212E"/>
    <w:lvl w:ilvl="0" w:tplc="62A00CF6">
      <w:start w:val="1"/>
      <w:numFmt w:val="decimal"/>
      <w:lvlText w:val="%1."/>
      <w:lvlJc w:val="left"/>
      <w:pPr>
        <w:tabs>
          <w:tab w:val="num" w:pos="1134"/>
        </w:tabs>
        <w:ind w:left="0" w:firstLine="851"/>
      </w:pPr>
      <w:rPr>
        <w:rFonts w:hint="default"/>
        <w:b w:val="0"/>
        <w:i w:val="0"/>
        <w:sz w:val="28"/>
        <w:szCs w:val="28"/>
      </w:rPr>
    </w:lvl>
    <w:lvl w:ilvl="1" w:tplc="EDB62082">
      <w:start w:val="1"/>
      <w:numFmt w:val="decimal"/>
      <w:lvlText w:val="%2."/>
      <w:lvlJc w:val="left"/>
      <w:pPr>
        <w:tabs>
          <w:tab w:val="num" w:pos="1440"/>
        </w:tabs>
        <w:ind w:left="1440" w:hanging="360"/>
      </w:pPr>
      <w:rPr>
        <w:rFonts w:hint="default"/>
        <w:b/>
        <w:color w:val="auto"/>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65DD1DEF"/>
    <w:multiLevelType w:val="multilevel"/>
    <w:tmpl w:val="7B725C90"/>
    <w:lvl w:ilvl="0">
      <w:start w:val="1"/>
      <w:numFmt w:val="decimal"/>
      <w:lvlText w:val="%1."/>
      <w:lvlJc w:val="left"/>
      <w:pPr>
        <w:tabs>
          <w:tab w:val="num" w:pos="360"/>
        </w:tabs>
        <w:ind w:left="360" w:hanging="360"/>
      </w:pPr>
      <w:rPr>
        <w:rFonts w:ascii="Symbol" w:hAnsi="Symbol" w:cs="Times New Roman" w:hint="default"/>
        <w:b/>
      </w:rPr>
    </w:lvl>
    <w:lvl w:ilvl="1">
      <w:start w:val="1"/>
      <w:numFmt w:val="decimal"/>
      <w:lvlText w:val="%1.%2."/>
      <w:lvlJc w:val="left"/>
      <w:pPr>
        <w:tabs>
          <w:tab w:val="num" w:pos="567"/>
        </w:tabs>
        <w:ind w:left="0" w:firstLine="360"/>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2" w15:restartNumberingAfterBreak="0">
    <w:nsid w:val="66AE7BF6"/>
    <w:multiLevelType w:val="hybridMultilevel"/>
    <w:tmpl w:val="D7D0BDE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74DA1E83"/>
    <w:multiLevelType w:val="hybridMultilevel"/>
    <w:tmpl w:val="DA9C56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6B01E20"/>
    <w:multiLevelType w:val="multilevel"/>
    <w:tmpl w:val="EA3E14FC"/>
    <w:lvl w:ilvl="0">
      <w:start w:val="1"/>
      <w:numFmt w:val="decimal"/>
      <w:lvlText w:val="%1."/>
      <w:lvlJc w:val="left"/>
      <w:pPr>
        <w:ind w:left="720" w:hanging="360"/>
      </w:pPr>
      <w:rPr>
        <w:rFonts w:cs="Times New Roman" w:hint="default"/>
      </w:rPr>
    </w:lvl>
    <w:lvl w:ilvl="1">
      <w:start w:val="1"/>
      <w:numFmt w:val="decimal"/>
      <w:isLgl/>
      <w:lvlText w:val="%1.%2."/>
      <w:lvlJc w:val="left"/>
      <w:pPr>
        <w:ind w:left="1275" w:hanging="720"/>
      </w:pPr>
      <w:rPr>
        <w:rFonts w:cs="Times New Roman" w:hint="default"/>
      </w:rPr>
    </w:lvl>
    <w:lvl w:ilvl="2">
      <w:start w:val="1"/>
      <w:numFmt w:val="decimal"/>
      <w:isLgl/>
      <w:lvlText w:val="%1.%2.%3."/>
      <w:lvlJc w:val="left"/>
      <w:pPr>
        <w:ind w:left="1470" w:hanging="720"/>
      </w:pPr>
      <w:rPr>
        <w:rFonts w:cs="Times New Roman" w:hint="default"/>
      </w:rPr>
    </w:lvl>
    <w:lvl w:ilvl="3">
      <w:start w:val="1"/>
      <w:numFmt w:val="decimal"/>
      <w:isLgl/>
      <w:lvlText w:val="%1.%2.%3.%4."/>
      <w:lvlJc w:val="left"/>
      <w:pPr>
        <w:ind w:left="2025" w:hanging="108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775" w:hanging="1440"/>
      </w:pPr>
      <w:rPr>
        <w:rFonts w:cs="Times New Roman" w:hint="default"/>
      </w:rPr>
    </w:lvl>
    <w:lvl w:ilvl="6">
      <w:start w:val="1"/>
      <w:numFmt w:val="decimal"/>
      <w:isLgl/>
      <w:lvlText w:val="%1.%2.%3.%4.%5.%6.%7."/>
      <w:lvlJc w:val="left"/>
      <w:pPr>
        <w:ind w:left="3330" w:hanging="1800"/>
      </w:pPr>
      <w:rPr>
        <w:rFonts w:cs="Times New Roman" w:hint="default"/>
      </w:rPr>
    </w:lvl>
    <w:lvl w:ilvl="7">
      <w:start w:val="1"/>
      <w:numFmt w:val="decimal"/>
      <w:isLgl/>
      <w:lvlText w:val="%1.%2.%3.%4.%5.%6.%7.%8."/>
      <w:lvlJc w:val="left"/>
      <w:pPr>
        <w:ind w:left="3525" w:hanging="1800"/>
      </w:pPr>
      <w:rPr>
        <w:rFonts w:cs="Times New Roman" w:hint="default"/>
      </w:rPr>
    </w:lvl>
    <w:lvl w:ilvl="8">
      <w:start w:val="1"/>
      <w:numFmt w:val="decimal"/>
      <w:isLgl/>
      <w:lvlText w:val="%1.%2.%3.%4.%5.%6.%7.%8.%9."/>
      <w:lvlJc w:val="left"/>
      <w:pPr>
        <w:ind w:left="4080" w:hanging="2160"/>
      </w:pPr>
      <w:rPr>
        <w:rFonts w:cs="Times New Roman" w:hint="default"/>
      </w:rPr>
    </w:lvl>
  </w:abstractNum>
  <w:abstractNum w:abstractNumId="35" w15:restartNumberingAfterBreak="0">
    <w:nsid w:val="77A12130"/>
    <w:multiLevelType w:val="multilevel"/>
    <w:tmpl w:val="5B82DEF8"/>
    <w:lvl w:ilvl="0">
      <w:start w:val="1"/>
      <w:numFmt w:val="decimal"/>
      <w:lvlText w:val="%1."/>
      <w:lvlJc w:val="left"/>
      <w:pPr>
        <w:tabs>
          <w:tab w:val="num" w:pos="928"/>
        </w:tabs>
        <w:ind w:left="928" w:hanging="360"/>
      </w:pPr>
      <w:rPr>
        <w:rFonts w:ascii="Symbol" w:hAnsi="Symbol" w:cs="Times New Roman" w:hint="default"/>
        <w:b/>
      </w:rPr>
    </w:lvl>
    <w:lvl w:ilvl="1">
      <w:start w:val="1"/>
      <w:numFmt w:val="decimal"/>
      <w:lvlText w:val="%1.%2."/>
      <w:lvlJc w:val="left"/>
      <w:pPr>
        <w:tabs>
          <w:tab w:val="num" w:pos="1135"/>
        </w:tabs>
        <w:ind w:left="568" w:firstLine="360"/>
      </w:pPr>
      <w:rPr>
        <w:rFonts w:cs="Times New Roman" w:hint="default"/>
      </w:rPr>
    </w:lvl>
    <w:lvl w:ilvl="2">
      <w:start w:val="1"/>
      <w:numFmt w:val="decimal"/>
      <w:lvlText w:val="%1.%2.%3."/>
      <w:lvlJc w:val="left"/>
      <w:pPr>
        <w:tabs>
          <w:tab w:val="num" w:pos="2008"/>
        </w:tabs>
        <w:ind w:left="1792" w:hanging="504"/>
      </w:pPr>
      <w:rPr>
        <w:rFonts w:cs="Times New Roman" w:hint="default"/>
      </w:rPr>
    </w:lvl>
    <w:lvl w:ilvl="3">
      <w:start w:val="1"/>
      <w:numFmt w:val="decimal"/>
      <w:lvlText w:val="%1.%2.%3.%4."/>
      <w:lvlJc w:val="left"/>
      <w:pPr>
        <w:tabs>
          <w:tab w:val="num" w:pos="2728"/>
        </w:tabs>
        <w:ind w:left="2296" w:hanging="648"/>
      </w:pPr>
      <w:rPr>
        <w:rFonts w:cs="Times New Roman" w:hint="default"/>
      </w:rPr>
    </w:lvl>
    <w:lvl w:ilvl="4">
      <w:start w:val="1"/>
      <w:numFmt w:val="decimal"/>
      <w:lvlText w:val="%1.%2.%3.%4.%5."/>
      <w:lvlJc w:val="left"/>
      <w:pPr>
        <w:tabs>
          <w:tab w:val="num" w:pos="3088"/>
        </w:tabs>
        <w:ind w:left="2800" w:hanging="792"/>
      </w:pPr>
      <w:rPr>
        <w:rFonts w:cs="Times New Roman" w:hint="default"/>
      </w:rPr>
    </w:lvl>
    <w:lvl w:ilvl="5">
      <w:start w:val="1"/>
      <w:numFmt w:val="decimal"/>
      <w:lvlText w:val="%1.%2.%3.%4.%5.%6."/>
      <w:lvlJc w:val="left"/>
      <w:pPr>
        <w:tabs>
          <w:tab w:val="num" w:pos="3808"/>
        </w:tabs>
        <w:ind w:left="3304" w:hanging="936"/>
      </w:pPr>
      <w:rPr>
        <w:rFonts w:cs="Times New Roman" w:hint="default"/>
      </w:rPr>
    </w:lvl>
    <w:lvl w:ilvl="6">
      <w:start w:val="1"/>
      <w:numFmt w:val="decimal"/>
      <w:lvlText w:val="%1.%2.%3.%4.%5.%6.%7."/>
      <w:lvlJc w:val="left"/>
      <w:pPr>
        <w:tabs>
          <w:tab w:val="num" w:pos="4528"/>
        </w:tabs>
        <w:ind w:left="3808" w:hanging="1080"/>
      </w:pPr>
      <w:rPr>
        <w:rFonts w:cs="Times New Roman" w:hint="default"/>
      </w:rPr>
    </w:lvl>
    <w:lvl w:ilvl="7">
      <w:start w:val="1"/>
      <w:numFmt w:val="decimal"/>
      <w:lvlText w:val="%1.%2.%3.%4.%5.%6.%7.%8."/>
      <w:lvlJc w:val="left"/>
      <w:pPr>
        <w:tabs>
          <w:tab w:val="num" w:pos="4888"/>
        </w:tabs>
        <w:ind w:left="4312" w:hanging="1224"/>
      </w:pPr>
      <w:rPr>
        <w:rFonts w:cs="Times New Roman" w:hint="default"/>
      </w:rPr>
    </w:lvl>
    <w:lvl w:ilvl="8">
      <w:start w:val="1"/>
      <w:numFmt w:val="decimal"/>
      <w:lvlText w:val="%1.%2.%3.%4.%5.%6.%7.%8.%9."/>
      <w:lvlJc w:val="left"/>
      <w:pPr>
        <w:tabs>
          <w:tab w:val="num" w:pos="5608"/>
        </w:tabs>
        <w:ind w:left="4888" w:hanging="1440"/>
      </w:pPr>
      <w:rPr>
        <w:rFonts w:cs="Times New Roman" w:hint="default"/>
      </w:rPr>
    </w:lvl>
  </w:abstractNum>
  <w:abstractNum w:abstractNumId="36" w15:restartNumberingAfterBreak="0">
    <w:nsid w:val="7ADC2B2A"/>
    <w:multiLevelType w:val="multilevel"/>
    <w:tmpl w:val="B5503490"/>
    <w:lvl w:ilvl="0">
      <w:start w:val="1"/>
      <w:numFmt w:val="decimal"/>
      <w:lvlText w:val="%1."/>
      <w:lvlJc w:val="left"/>
      <w:pPr>
        <w:tabs>
          <w:tab w:val="num" w:pos="360"/>
        </w:tabs>
        <w:ind w:left="360" w:hanging="360"/>
      </w:pPr>
      <w:rPr>
        <w:rFonts w:ascii="Symbol" w:hAnsi="Symbol" w:cs="Times New Roman"/>
        <w:b/>
      </w:rPr>
    </w:lvl>
    <w:lvl w:ilvl="1">
      <w:start w:val="1"/>
      <w:numFmt w:val="decimal"/>
      <w:lvlText w:val="%1.%2."/>
      <w:lvlJc w:val="left"/>
      <w:pPr>
        <w:tabs>
          <w:tab w:val="num" w:pos="567"/>
        </w:tabs>
        <w:ind w:firstLine="360"/>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7" w15:restartNumberingAfterBreak="0">
    <w:nsid w:val="7DE34CA4"/>
    <w:multiLevelType w:val="hybridMultilevel"/>
    <w:tmpl w:val="C8B0A570"/>
    <w:lvl w:ilvl="0" w:tplc="C48A8A5A">
      <w:start w:val="1"/>
      <w:numFmt w:val="decimal"/>
      <w:lvlText w:val="%1."/>
      <w:lvlJc w:val="left"/>
      <w:pPr>
        <w:tabs>
          <w:tab w:val="num" w:pos="360"/>
        </w:tabs>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32"/>
  </w:num>
  <w:num w:numId="3">
    <w:abstractNumId w:val="3"/>
  </w:num>
  <w:num w:numId="4">
    <w:abstractNumId w:val="7"/>
  </w:num>
  <w:num w:numId="5">
    <w:abstractNumId w:val="5"/>
  </w:num>
  <w:num w:numId="6">
    <w:abstractNumId w:val="17"/>
  </w:num>
  <w:num w:numId="7">
    <w:abstractNumId w:val="1"/>
  </w:num>
  <w:num w:numId="8">
    <w:abstractNumId w:val="2"/>
  </w:num>
  <w:num w:numId="9">
    <w:abstractNumId w:val="11"/>
  </w:num>
  <w:num w:numId="10">
    <w:abstractNumId w:val="30"/>
  </w:num>
  <w:num w:numId="11">
    <w:abstractNumId w:val="27"/>
  </w:num>
  <w:num w:numId="12">
    <w:abstractNumId w:val="9"/>
  </w:num>
  <w:num w:numId="13">
    <w:abstractNumId w:val="0"/>
  </w:num>
  <w:num w:numId="14">
    <w:abstractNumId w:val="6"/>
  </w:num>
  <w:num w:numId="15">
    <w:abstractNumId w:val="8"/>
  </w:num>
  <w:num w:numId="16">
    <w:abstractNumId w:val="34"/>
  </w:num>
  <w:num w:numId="17">
    <w:abstractNumId w:val="23"/>
  </w:num>
  <w:num w:numId="18">
    <w:abstractNumId w:val="21"/>
  </w:num>
  <w:num w:numId="19">
    <w:abstractNumId w:val="10"/>
  </w:num>
  <w:num w:numId="20">
    <w:abstractNumId w:val="26"/>
  </w:num>
  <w:num w:numId="21">
    <w:abstractNumId w:val="31"/>
  </w:num>
  <w:num w:numId="22">
    <w:abstractNumId w:val="36"/>
  </w:num>
  <w:num w:numId="23">
    <w:abstractNumId w:val="14"/>
  </w:num>
  <w:num w:numId="24">
    <w:abstractNumId w:val="12"/>
  </w:num>
  <w:num w:numId="25">
    <w:abstractNumId w:val="35"/>
  </w:num>
  <w:num w:numId="26">
    <w:abstractNumId w:val="13"/>
  </w:num>
  <w:num w:numId="27">
    <w:abstractNumId w:val="22"/>
  </w:num>
  <w:num w:numId="28">
    <w:abstractNumId w:val="16"/>
  </w:num>
  <w:num w:numId="29">
    <w:abstractNumId w:val="18"/>
  </w:num>
  <w:num w:numId="30">
    <w:abstractNumId w:val="29"/>
  </w:num>
  <w:num w:numId="31">
    <w:abstractNumId w:val="25"/>
  </w:num>
  <w:num w:numId="32">
    <w:abstractNumId w:val="4"/>
  </w:num>
  <w:num w:numId="33">
    <w:abstractNumId w:val="24"/>
  </w:num>
  <w:num w:numId="34">
    <w:abstractNumId w:val="20"/>
  </w:num>
  <w:num w:numId="35">
    <w:abstractNumId w:val="37"/>
  </w:num>
  <w:num w:numId="36">
    <w:abstractNumId w:val="28"/>
  </w:num>
  <w:num w:numId="37">
    <w:abstractNumId w:val="15"/>
  </w:num>
  <w:num w:numId="38">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2"/>
  <w:doNotHyphenateCap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FA7"/>
    <w:rsid w:val="00001335"/>
    <w:rsid w:val="00001821"/>
    <w:rsid w:val="00004549"/>
    <w:rsid w:val="000058F2"/>
    <w:rsid w:val="00006356"/>
    <w:rsid w:val="000064BB"/>
    <w:rsid w:val="00006D16"/>
    <w:rsid w:val="00010CB5"/>
    <w:rsid w:val="000110BE"/>
    <w:rsid w:val="000147D4"/>
    <w:rsid w:val="0001549E"/>
    <w:rsid w:val="00016D4D"/>
    <w:rsid w:val="00021878"/>
    <w:rsid w:val="00022A20"/>
    <w:rsid w:val="000234B3"/>
    <w:rsid w:val="000258F2"/>
    <w:rsid w:val="00027011"/>
    <w:rsid w:val="00027F77"/>
    <w:rsid w:val="00031EDA"/>
    <w:rsid w:val="00037AEC"/>
    <w:rsid w:val="000405B0"/>
    <w:rsid w:val="00040D2E"/>
    <w:rsid w:val="00044B00"/>
    <w:rsid w:val="0004732B"/>
    <w:rsid w:val="00050B5B"/>
    <w:rsid w:val="00050F4E"/>
    <w:rsid w:val="00052AE0"/>
    <w:rsid w:val="00054483"/>
    <w:rsid w:val="0005467C"/>
    <w:rsid w:val="00056535"/>
    <w:rsid w:val="000574DA"/>
    <w:rsid w:val="00057ED7"/>
    <w:rsid w:val="00057F41"/>
    <w:rsid w:val="00060001"/>
    <w:rsid w:val="00060A9B"/>
    <w:rsid w:val="00061EA6"/>
    <w:rsid w:val="00064719"/>
    <w:rsid w:val="000709F2"/>
    <w:rsid w:val="00072BB7"/>
    <w:rsid w:val="00073B8F"/>
    <w:rsid w:val="00074ED7"/>
    <w:rsid w:val="0007624F"/>
    <w:rsid w:val="00076DCB"/>
    <w:rsid w:val="000840A2"/>
    <w:rsid w:val="00084506"/>
    <w:rsid w:val="00084ACF"/>
    <w:rsid w:val="00085913"/>
    <w:rsid w:val="00085D12"/>
    <w:rsid w:val="00086213"/>
    <w:rsid w:val="000874BB"/>
    <w:rsid w:val="00090A58"/>
    <w:rsid w:val="00091764"/>
    <w:rsid w:val="00092B21"/>
    <w:rsid w:val="00095CF1"/>
    <w:rsid w:val="000A3B22"/>
    <w:rsid w:val="000A3DEF"/>
    <w:rsid w:val="000A3F3E"/>
    <w:rsid w:val="000A4D33"/>
    <w:rsid w:val="000A7872"/>
    <w:rsid w:val="000B040F"/>
    <w:rsid w:val="000B062D"/>
    <w:rsid w:val="000B13A9"/>
    <w:rsid w:val="000B1E4A"/>
    <w:rsid w:val="000B2370"/>
    <w:rsid w:val="000B6DEA"/>
    <w:rsid w:val="000C1C39"/>
    <w:rsid w:val="000C294D"/>
    <w:rsid w:val="000C45F4"/>
    <w:rsid w:val="000D199F"/>
    <w:rsid w:val="000D1A12"/>
    <w:rsid w:val="000D1EE6"/>
    <w:rsid w:val="000D214E"/>
    <w:rsid w:val="000D3FE0"/>
    <w:rsid w:val="000D64C2"/>
    <w:rsid w:val="000D7F7E"/>
    <w:rsid w:val="000E06E9"/>
    <w:rsid w:val="000E58ED"/>
    <w:rsid w:val="000F0ABC"/>
    <w:rsid w:val="000F3B00"/>
    <w:rsid w:val="000F47A6"/>
    <w:rsid w:val="000F6846"/>
    <w:rsid w:val="000F72FD"/>
    <w:rsid w:val="0010127E"/>
    <w:rsid w:val="0010164F"/>
    <w:rsid w:val="0010279D"/>
    <w:rsid w:val="00102F3F"/>
    <w:rsid w:val="001032C1"/>
    <w:rsid w:val="001073AD"/>
    <w:rsid w:val="00111B7A"/>
    <w:rsid w:val="00112432"/>
    <w:rsid w:val="00113567"/>
    <w:rsid w:val="001161DC"/>
    <w:rsid w:val="0011622D"/>
    <w:rsid w:val="001211E0"/>
    <w:rsid w:val="00124BB9"/>
    <w:rsid w:val="00124C4D"/>
    <w:rsid w:val="0012510C"/>
    <w:rsid w:val="0012569A"/>
    <w:rsid w:val="001309DF"/>
    <w:rsid w:val="00131B96"/>
    <w:rsid w:val="00136084"/>
    <w:rsid w:val="0013648C"/>
    <w:rsid w:val="001377E0"/>
    <w:rsid w:val="00140039"/>
    <w:rsid w:val="0014301D"/>
    <w:rsid w:val="001432A4"/>
    <w:rsid w:val="00143BB5"/>
    <w:rsid w:val="0014520A"/>
    <w:rsid w:val="00147E8F"/>
    <w:rsid w:val="0015072E"/>
    <w:rsid w:val="00153C4C"/>
    <w:rsid w:val="001576A8"/>
    <w:rsid w:val="00160161"/>
    <w:rsid w:val="001611F7"/>
    <w:rsid w:val="00161E3F"/>
    <w:rsid w:val="00163927"/>
    <w:rsid w:val="00164FF5"/>
    <w:rsid w:val="001664A7"/>
    <w:rsid w:val="00172091"/>
    <w:rsid w:val="00181A84"/>
    <w:rsid w:val="00182A10"/>
    <w:rsid w:val="0018359D"/>
    <w:rsid w:val="001855BC"/>
    <w:rsid w:val="00185E63"/>
    <w:rsid w:val="00187DFA"/>
    <w:rsid w:val="001907B3"/>
    <w:rsid w:val="00191038"/>
    <w:rsid w:val="00191E08"/>
    <w:rsid w:val="00195165"/>
    <w:rsid w:val="00195314"/>
    <w:rsid w:val="00195E65"/>
    <w:rsid w:val="001A1C9F"/>
    <w:rsid w:val="001A1E54"/>
    <w:rsid w:val="001A207B"/>
    <w:rsid w:val="001A47C9"/>
    <w:rsid w:val="001A5997"/>
    <w:rsid w:val="001A5CDE"/>
    <w:rsid w:val="001B02BE"/>
    <w:rsid w:val="001B453F"/>
    <w:rsid w:val="001B5222"/>
    <w:rsid w:val="001C2624"/>
    <w:rsid w:val="001C3656"/>
    <w:rsid w:val="001C701D"/>
    <w:rsid w:val="001C7A71"/>
    <w:rsid w:val="001C7B4E"/>
    <w:rsid w:val="001C7B5F"/>
    <w:rsid w:val="001D07B7"/>
    <w:rsid w:val="001D2E0A"/>
    <w:rsid w:val="001D5495"/>
    <w:rsid w:val="001D777D"/>
    <w:rsid w:val="001D7880"/>
    <w:rsid w:val="001D7A11"/>
    <w:rsid w:val="001D7FB6"/>
    <w:rsid w:val="001E08C8"/>
    <w:rsid w:val="001E13CF"/>
    <w:rsid w:val="001E1A1B"/>
    <w:rsid w:val="001E2354"/>
    <w:rsid w:val="001E3D04"/>
    <w:rsid w:val="001E4DDA"/>
    <w:rsid w:val="001F253F"/>
    <w:rsid w:val="001F29B9"/>
    <w:rsid w:val="001F3CE3"/>
    <w:rsid w:val="001F70D0"/>
    <w:rsid w:val="001F74F2"/>
    <w:rsid w:val="001F7651"/>
    <w:rsid w:val="001F78B6"/>
    <w:rsid w:val="002010C1"/>
    <w:rsid w:val="00202E14"/>
    <w:rsid w:val="00203514"/>
    <w:rsid w:val="00206351"/>
    <w:rsid w:val="00206BA0"/>
    <w:rsid w:val="0020723D"/>
    <w:rsid w:val="0021150B"/>
    <w:rsid w:val="002129C2"/>
    <w:rsid w:val="0021440A"/>
    <w:rsid w:val="002170FC"/>
    <w:rsid w:val="0022040B"/>
    <w:rsid w:val="00221012"/>
    <w:rsid w:val="00227658"/>
    <w:rsid w:val="00227CCE"/>
    <w:rsid w:val="00232A0A"/>
    <w:rsid w:val="0023429B"/>
    <w:rsid w:val="002352F7"/>
    <w:rsid w:val="00236C3E"/>
    <w:rsid w:val="00237444"/>
    <w:rsid w:val="00240213"/>
    <w:rsid w:val="0024091A"/>
    <w:rsid w:val="00242167"/>
    <w:rsid w:val="00252846"/>
    <w:rsid w:val="00253000"/>
    <w:rsid w:val="00255262"/>
    <w:rsid w:val="002564A3"/>
    <w:rsid w:val="002565F7"/>
    <w:rsid w:val="0025755C"/>
    <w:rsid w:val="00260679"/>
    <w:rsid w:val="0026084C"/>
    <w:rsid w:val="00261D6B"/>
    <w:rsid w:val="00263682"/>
    <w:rsid w:val="00264273"/>
    <w:rsid w:val="0026587E"/>
    <w:rsid w:val="00271AC3"/>
    <w:rsid w:val="00272308"/>
    <w:rsid w:val="0027399F"/>
    <w:rsid w:val="002740F8"/>
    <w:rsid w:val="0027586F"/>
    <w:rsid w:val="00280F46"/>
    <w:rsid w:val="00281A10"/>
    <w:rsid w:val="00283C87"/>
    <w:rsid w:val="0028651A"/>
    <w:rsid w:val="002879F0"/>
    <w:rsid w:val="0029012A"/>
    <w:rsid w:val="00290D95"/>
    <w:rsid w:val="00292117"/>
    <w:rsid w:val="00292315"/>
    <w:rsid w:val="00293748"/>
    <w:rsid w:val="002946F1"/>
    <w:rsid w:val="002960AD"/>
    <w:rsid w:val="00296159"/>
    <w:rsid w:val="002968A6"/>
    <w:rsid w:val="00296F77"/>
    <w:rsid w:val="002A1D6D"/>
    <w:rsid w:val="002A49F4"/>
    <w:rsid w:val="002A6D3D"/>
    <w:rsid w:val="002B1BF0"/>
    <w:rsid w:val="002B2331"/>
    <w:rsid w:val="002B3D3B"/>
    <w:rsid w:val="002B4188"/>
    <w:rsid w:val="002B42DB"/>
    <w:rsid w:val="002B6A0B"/>
    <w:rsid w:val="002C0295"/>
    <w:rsid w:val="002C4C69"/>
    <w:rsid w:val="002C5763"/>
    <w:rsid w:val="002C60EC"/>
    <w:rsid w:val="002D132D"/>
    <w:rsid w:val="002D1A0A"/>
    <w:rsid w:val="002D25E1"/>
    <w:rsid w:val="002D2B79"/>
    <w:rsid w:val="002D46AD"/>
    <w:rsid w:val="002E0EF5"/>
    <w:rsid w:val="002E3C31"/>
    <w:rsid w:val="002E59DA"/>
    <w:rsid w:val="002F13E7"/>
    <w:rsid w:val="002F30CC"/>
    <w:rsid w:val="002F347C"/>
    <w:rsid w:val="002F63EC"/>
    <w:rsid w:val="00301DB5"/>
    <w:rsid w:val="003022BC"/>
    <w:rsid w:val="00304C31"/>
    <w:rsid w:val="003052B5"/>
    <w:rsid w:val="0030566B"/>
    <w:rsid w:val="003065CA"/>
    <w:rsid w:val="00306D9A"/>
    <w:rsid w:val="00307D95"/>
    <w:rsid w:val="00307EBD"/>
    <w:rsid w:val="00310251"/>
    <w:rsid w:val="00311145"/>
    <w:rsid w:val="0031182C"/>
    <w:rsid w:val="003148A1"/>
    <w:rsid w:val="00315B57"/>
    <w:rsid w:val="00316591"/>
    <w:rsid w:val="0032076B"/>
    <w:rsid w:val="003233F9"/>
    <w:rsid w:val="0032419A"/>
    <w:rsid w:val="003244FB"/>
    <w:rsid w:val="00324CD6"/>
    <w:rsid w:val="00326EAF"/>
    <w:rsid w:val="0032749B"/>
    <w:rsid w:val="00335400"/>
    <w:rsid w:val="00340710"/>
    <w:rsid w:val="00344C59"/>
    <w:rsid w:val="00345FE7"/>
    <w:rsid w:val="00346197"/>
    <w:rsid w:val="0034752D"/>
    <w:rsid w:val="003506A3"/>
    <w:rsid w:val="0035209E"/>
    <w:rsid w:val="003559C8"/>
    <w:rsid w:val="0035648C"/>
    <w:rsid w:val="00357007"/>
    <w:rsid w:val="00360056"/>
    <w:rsid w:val="00362A36"/>
    <w:rsid w:val="00364DAA"/>
    <w:rsid w:val="0036690A"/>
    <w:rsid w:val="00366BB5"/>
    <w:rsid w:val="00367E2E"/>
    <w:rsid w:val="00367EFE"/>
    <w:rsid w:val="003704EB"/>
    <w:rsid w:val="003711B6"/>
    <w:rsid w:val="003727B0"/>
    <w:rsid w:val="00372F55"/>
    <w:rsid w:val="0037582B"/>
    <w:rsid w:val="0037633D"/>
    <w:rsid w:val="00376D06"/>
    <w:rsid w:val="003772D1"/>
    <w:rsid w:val="00377349"/>
    <w:rsid w:val="00377B90"/>
    <w:rsid w:val="00380095"/>
    <w:rsid w:val="00383489"/>
    <w:rsid w:val="0038714A"/>
    <w:rsid w:val="00387519"/>
    <w:rsid w:val="00387B50"/>
    <w:rsid w:val="003926DB"/>
    <w:rsid w:val="00392DED"/>
    <w:rsid w:val="00393EFA"/>
    <w:rsid w:val="00396475"/>
    <w:rsid w:val="003A22EC"/>
    <w:rsid w:val="003A2699"/>
    <w:rsid w:val="003A3E77"/>
    <w:rsid w:val="003A5C61"/>
    <w:rsid w:val="003B1091"/>
    <w:rsid w:val="003B1DF2"/>
    <w:rsid w:val="003B2A8A"/>
    <w:rsid w:val="003B6B26"/>
    <w:rsid w:val="003C0931"/>
    <w:rsid w:val="003C1DB8"/>
    <w:rsid w:val="003C3734"/>
    <w:rsid w:val="003C4F24"/>
    <w:rsid w:val="003D037A"/>
    <w:rsid w:val="003D3FA7"/>
    <w:rsid w:val="003D48DC"/>
    <w:rsid w:val="003D57A7"/>
    <w:rsid w:val="003D5BFE"/>
    <w:rsid w:val="003D5CB1"/>
    <w:rsid w:val="003D76AC"/>
    <w:rsid w:val="003E4882"/>
    <w:rsid w:val="003F0A4E"/>
    <w:rsid w:val="003F1498"/>
    <w:rsid w:val="003F2B08"/>
    <w:rsid w:val="003F3C31"/>
    <w:rsid w:val="003F4AA3"/>
    <w:rsid w:val="003F4D27"/>
    <w:rsid w:val="003F69C2"/>
    <w:rsid w:val="003F6F0C"/>
    <w:rsid w:val="003F7254"/>
    <w:rsid w:val="00400119"/>
    <w:rsid w:val="00402116"/>
    <w:rsid w:val="00403B70"/>
    <w:rsid w:val="0040595F"/>
    <w:rsid w:val="00407209"/>
    <w:rsid w:val="004155DF"/>
    <w:rsid w:val="00417ED9"/>
    <w:rsid w:val="004200EA"/>
    <w:rsid w:val="004230B5"/>
    <w:rsid w:val="0042494D"/>
    <w:rsid w:val="00425503"/>
    <w:rsid w:val="00425984"/>
    <w:rsid w:val="00425D79"/>
    <w:rsid w:val="00426BE7"/>
    <w:rsid w:val="00435849"/>
    <w:rsid w:val="00437C47"/>
    <w:rsid w:val="004402FD"/>
    <w:rsid w:val="0044260D"/>
    <w:rsid w:val="00443814"/>
    <w:rsid w:val="00444F83"/>
    <w:rsid w:val="00445D3A"/>
    <w:rsid w:val="00446BF1"/>
    <w:rsid w:val="00451870"/>
    <w:rsid w:val="00452969"/>
    <w:rsid w:val="00452EAA"/>
    <w:rsid w:val="0045482B"/>
    <w:rsid w:val="0046349A"/>
    <w:rsid w:val="00463B8A"/>
    <w:rsid w:val="00463C43"/>
    <w:rsid w:val="004666BA"/>
    <w:rsid w:val="0046717C"/>
    <w:rsid w:val="0046750E"/>
    <w:rsid w:val="0046797C"/>
    <w:rsid w:val="00472E38"/>
    <w:rsid w:val="00474728"/>
    <w:rsid w:val="0047530F"/>
    <w:rsid w:val="0048191B"/>
    <w:rsid w:val="004831FA"/>
    <w:rsid w:val="00483F3B"/>
    <w:rsid w:val="00485ECE"/>
    <w:rsid w:val="00485F65"/>
    <w:rsid w:val="00486803"/>
    <w:rsid w:val="00486F20"/>
    <w:rsid w:val="00490426"/>
    <w:rsid w:val="00490B6B"/>
    <w:rsid w:val="00494E2D"/>
    <w:rsid w:val="00495C78"/>
    <w:rsid w:val="0049704E"/>
    <w:rsid w:val="00497313"/>
    <w:rsid w:val="0049740B"/>
    <w:rsid w:val="004976E0"/>
    <w:rsid w:val="004A07B9"/>
    <w:rsid w:val="004A12E7"/>
    <w:rsid w:val="004A18A5"/>
    <w:rsid w:val="004A1959"/>
    <w:rsid w:val="004A4878"/>
    <w:rsid w:val="004A48D7"/>
    <w:rsid w:val="004A6888"/>
    <w:rsid w:val="004A756D"/>
    <w:rsid w:val="004B2504"/>
    <w:rsid w:val="004B4D0C"/>
    <w:rsid w:val="004B696C"/>
    <w:rsid w:val="004B7877"/>
    <w:rsid w:val="004C2803"/>
    <w:rsid w:val="004C5113"/>
    <w:rsid w:val="004C52C7"/>
    <w:rsid w:val="004C6571"/>
    <w:rsid w:val="004D0849"/>
    <w:rsid w:val="004D21D8"/>
    <w:rsid w:val="004D78AE"/>
    <w:rsid w:val="004E0283"/>
    <w:rsid w:val="004E17CF"/>
    <w:rsid w:val="004E2B05"/>
    <w:rsid w:val="004E532E"/>
    <w:rsid w:val="004E78E7"/>
    <w:rsid w:val="004F1DBF"/>
    <w:rsid w:val="004F56F8"/>
    <w:rsid w:val="00503F95"/>
    <w:rsid w:val="00504355"/>
    <w:rsid w:val="00505B30"/>
    <w:rsid w:val="005076F9"/>
    <w:rsid w:val="00507ACD"/>
    <w:rsid w:val="00512A1C"/>
    <w:rsid w:val="005137B3"/>
    <w:rsid w:val="00516969"/>
    <w:rsid w:val="00516A45"/>
    <w:rsid w:val="00522384"/>
    <w:rsid w:val="005227F9"/>
    <w:rsid w:val="00522D43"/>
    <w:rsid w:val="00524163"/>
    <w:rsid w:val="00524208"/>
    <w:rsid w:val="00531704"/>
    <w:rsid w:val="0053171E"/>
    <w:rsid w:val="00534406"/>
    <w:rsid w:val="00535E09"/>
    <w:rsid w:val="005370EF"/>
    <w:rsid w:val="00542B2C"/>
    <w:rsid w:val="00543ED2"/>
    <w:rsid w:val="005442DF"/>
    <w:rsid w:val="005467A3"/>
    <w:rsid w:val="00553B90"/>
    <w:rsid w:val="0055424E"/>
    <w:rsid w:val="005551B5"/>
    <w:rsid w:val="00555FAF"/>
    <w:rsid w:val="00557967"/>
    <w:rsid w:val="00561F06"/>
    <w:rsid w:val="00561FA1"/>
    <w:rsid w:val="0056413D"/>
    <w:rsid w:val="0056716A"/>
    <w:rsid w:val="0056768A"/>
    <w:rsid w:val="00573608"/>
    <w:rsid w:val="005742E6"/>
    <w:rsid w:val="00575E8E"/>
    <w:rsid w:val="005803BA"/>
    <w:rsid w:val="00580478"/>
    <w:rsid w:val="0058194D"/>
    <w:rsid w:val="00583119"/>
    <w:rsid w:val="00584550"/>
    <w:rsid w:val="005861EA"/>
    <w:rsid w:val="00587FF9"/>
    <w:rsid w:val="00591225"/>
    <w:rsid w:val="005948EA"/>
    <w:rsid w:val="00596997"/>
    <w:rsid w:val="005A0691"/>
    <w:rsid w:val="005A3106"/>
    <w:rsid w:val="005A318B"/>
    <w:rsid w:val="005A33EA"/>
    <w:rsid w:val="005A4503"/>
    <w:rsid w:val="005A4CC8"/>
    <w:rsid w:val="005A707C"/>
    <w:rsid w:val="005A7331"/>
    <w:rsid w:val="005B45BF"/>
    <w:rsid w:val="005B4995"/>
    <w:rsid w:val="005B4F2E"/>
    <w:rsid w:val="005B4FB9"/>
    <w:rsid w:val="005B52D2"/>
    <w:rsid w:val="005B54C9"/>
    <w:rsid w:val="005C1B30"/>
    <w:rsid w:val="005C58E9"/>
    <w:rsid w:val="005C651A"/>
    <w:rsid w:val="005D1205"/>
    <w:rsid w:val="005D2F1D"/>
    <w:rsid w:val="005D3009"/>
    <w:rsid w:val="005D3CA4"/>
    <w:rsid w:val="005D4075"/>
    <w:rsid w:val="005D5B47"/>
    <w:rsid w:val="005D72B8"/>
    <w:rsid w:val="005E0F72"/>
    <w:rsid w:val="005E2BAC"/>
    <w:rsid w:val="005E492D"/>
    <w:rsid w:val="005E60F5"/>
    <w:rsid w:val="005E6241"/>
    <w:rsid w:val="005E6CE7"/>
    <w:rsid w:val="005F4F9C"/>
    <w:rsid w:val="005F685A"/>
    <w:rsid w:val="005F70EF"/>
    <w:rsid w:val="00600F93"/>
    <w:rsid w:val="00601B85"/>
    <w:rsid w:val="00601BA7"/>
    <w:rsid w:val="006026FA"/>
    <w:rsid w:val="0060301D"/>
    <w:rsid w:val="006047D7"/>
    <w:rsid w:val="00604B21"/>
    <w:rsid w:val="00606D92"/>
    <w:rsid w:val="0060733D"/>
    <w:rsid w:val="00607AA0"/>
    <w:rsid w:val="00612595"/>
    <w:rsid w:val="0061261E"/>
    <w:rsid w:val="00613341"/>
    <w:rsid w:val="00622C9E"/>
    <w:rsid w:val="00624C28"/>
    <w:rsid w:val="006273C9"/>
    <w:rsid w:val="00630C99"/>
    <w:rsid w:val="00632012"/>
    <w:rsid w:val="00632F31"/>
    <w:rsid w:val="00632F54"/>
    <w:rsid w:val="00634D5A"/>
    <w:rsid w:val="006407CA"/>
    <w:rsid w:val="00643188"/>
    <w:rsid w:val="00643FF4"/>
    <w:rsid w:val="00644F29"/>
    <w:rsid w:val="006451E2"/>
    <w:rsid w:val="006500A8"/>
    <w:rsid w:val="00653954"/>
    <w:rsid w:val="006572CE"/>
    <w:rsid w:val="006637D7"/>
    <w:rsid w:val="00666D0C"/>
    <w:rsid w:val="006740C9"/>
    <w:rsid w:val="006751D3"/>
    <w:rsid w:val="006763AF"/>
    <w:rsid w:val="006768D8"/>
    <w:rsid w:val="00680C7B"/>
    <w:rsid w:val="006818DA"/>
    <w:rsid w:val="00684F75"/>
    <w:rsid w:val="00685D6D"/>
    <w:rsid w:val="006900A8"/>
    <w:rsid w:val="00690FA5"/>
    <w:rsid w:val="006918B8"/>
    <w:rsid w:val="00691AD6"/>
    <w:rsid w:val="006927D4"/>
    <w:rsid w:val="0069322F"/>
    <w:rsid w:val="00694359"/>
    <w:rsid w:val="00695166"/>
    <w:rsid w:val="0069743A"/>
    <w:rsid w:val="006974EA"/>
    <w:rsid w:val="006A6F7F"/>
    <w:rsid w:val="006B15AD"/>
    <w:rsid w:val="006B163B"/>
    <w:rsid w:val="006B2083"/>
    <w:rsid w:val="006C0EC8"/>
    <w:rsid w:val="006C4D91"/>
    <w:rsid w:val="006C4F12"/>
    <w:rsid w:val="006C571D"/>
    <w:rsid w:val="006C5A56"/>
    <w:rsid w:val="006C5BAA"/>
    <w:rsid w:val="006D17C1"/>
    <w:rsid w:val="006D3370"/>
    <w:rsid w:val="006D35C7"/>
    <w:rsid w:val="006D757C"/>
    <w:rsid w:val="006E01A1"/>
    <w:rsid w:val="006E07C2"/>
    <w:rsid w:val="006E165C"/>
    <w:rsid w:val="006E19B6"/>
    <w:rsid w:val="006E4A7B"/>
    <w:rsid w:val="006F10E4"/>
    <w:rsid w:val="006F16DD"/>
    <w:rsid w:val="006F1B69"/>
    <w:rsid w:val="006F3D8A"/>
    <w:rsid w:val="006F439A"/>
    <w:rsid w:val="006F54DD"/>
    <w:rsid w:val="00700067"/>
    <w:rsid w:val="007025BE"/>
    <w:rsid w:val="00703712"/>
    <w:rsid w:val="007042D3"/>
    <w:rsid w:val="007071A1"/>
    <w:rsid w:val="00711DFD"/>
    <w:rsid w:val="00712C17"/>
    <w:rsid w:val="00712E6D"/>
    <w:rsid w:val="00714164"/>
    <w:rsid w:val="00714FA1"/>
    <w:rsid w:val="00716AA9"/>
    <w:rsid w:val="0071723D"/>
    <w:rsid w:val="00717271"/>
    <w:rsid w:val="00722380"/>
    <w:rsid w:val="00722AE5"/>
    <w:rsid w:val="00722B66"/>
    <w:rsid w:val="00725EF9"/>
    <w:rsid w:val="00726BB2"/>
    <w:rsid w:val="00732F90"/>
    <w:rsid w:val="00740459"/>
    <w:rsid w:val="007409AD"/>
    <w:rsid w:val="0074190D"/>
    <w:rsid w:val="00742D1B"/>
    <w:rsid w:val="007442C0"/>
    <w:rsid w:val="0074611A"/>
    <w:rsid w:val="007477CA"/>
    <w:rsid w:val="00751C1E"/>
    <w:rsid w:val="00754D8A"/>
    <w:rsid w:val="00757E9A"/>
    <w:rsid w:val="0076557B"/>
    <w:rsid w:val="00765D24"/>
    <w:rsid w:val="00767138"/>
    <w:rsid w:val="007708E1"/>
    <w:rsid w:val="007723B3"/>
    <w:rsid w:val="0077567C"/>
    <w:rsid w:val="00775CCB"/>
    <w:rsid w:val="00776666"/>
    <w:rsid w:val="00777C91"/>
    <w:rsid w:val="00781EB0"/>
    <w:rsid w:val="007841B2"/>
    <w:rsid w:val="00787BF0"/>
    <w:rsid w:val="0079008A"/>
    <w:rsid w:val="00792280"/>
    <w:rsid w:val="00792A52"/>
    <w:rsid w:val="0079606D"/>
    <w:rsid w:val="00796846"/>
    <w:rsid w:val="007A0832"/>
    <w:rsid w:val="007A21BD"/>
    <w:rsid w:val="007A60BA"/>
    <w:rsid w:val="007A6769"/>
    <w:rsid w:val="007A7158"/>
    <w:rsid w:val="007A7486"/>
    <w:rsid w:val="007A7E0F"/>
    <w:rsid w:val="007B0004"/>
    <w:rsid w:val="007B0533"/>
    <w:rsid w:val="007B1A84"/>
    <w:rsid w:val="007B2F0F"/>
    <w:rsid w:val="007B3407"/>
    <w:rsid w:val="007B3A2B"/>
    <w:rsid w:val="007B5141"/>
    <w:rsid w:val="007B6A61"/>
    <w:rsid w:val="007C4433"/>
    <w:rsid w:val="007C552F"/>
    <w:rsid w:val="007C5F7B"/>
    <w:rsid w:val="007C7D35"/>
    <w:rsid w:val="007D06A2"/>
    <w:rsid w:val="007D09BB"/>
    <w:rsid w:val="007D1324"/>
    <w:rsid w:val="007D2D8B"/>
    <w:rsid w:val="007D4DA8"/>
    <w:rsid w:val="007D6721"/>
    <w:rsid w:val="007D7561"/>
    <w:rsid w:val="007E0557"/>
    <w:rsid w:val="007E2000"/>
    <w:rsid w:val="007E2345"/>
    <w:rsid w:val="007E3C32"/>
    <w:rsid w:val="007E548C"/>
    <w:rsid w:val="007E67F3"/>
    <w:rsid w:val="007E7BB5"/>
    <w:rsid w:val="007F142B"/>
    <w:rsid w:val="007F5B02"/>
    <w:rsid w:val="007F6BC7"/>
    <w:rsid w:val="007F7989"/>
    <w:rsid w:val="008017DE"/>
    <w:rsid w:val="0080299F"/>
    <w:rsid w:val="00807847"/>
    <w:rsid w:val="00811A3A"/>
    <w:rsid w:val="008147C3"/>
    <w:rsid w:val="0081482C"/>
    <w:rsid w:val="00815590"/>
    <w:rsid w:val="008155B2"/>
    <w:rsid w:val="008173D0"/>
    <w:rsid w:val="00820843"/>
    <w:rsid w:val="00823097"/>
    <w:rsid w:val="00825396"/>
    <w:rsid w:val="008272DA"/>
    <w:rsid w:val="00831BD0"/>
    <w:rsid w:val="00832659"/>
    <w:rsid w:val="00835D71"/>
    <w:rsid w:val="0084085B"/>
    <w:rsid w:val="00844461"/>
    <w:rsid w:val="00844DAE"/>
    <w:rsid w:val="00846114"/>
    <w:rsid w:val="00852FA7"/>
    <w:rsid w:val="00854FC0"/>
    <w:rsid w:val="008565ED"/>
    <w:rsid w:val="008617C4"/>
    <w:rsid w:val="008639AA"/>
    <w:rsid w:val="00865C91"/>
    <w:rsid w:val="00871D6F"/>
    <w:rsid w:val="008732A4"/>
    <w:rsid w:val="00873E5B"/>
    <w:rsid w:val="00873E7C"/>
    <w:rsid w:val="0087468D"/>
    <w:rsid w:val="008763D7"/>
    <w:rsid w:val="00876AB7"/>
    <w:rsid w:val="008776CC"/>
    <w:rsid w:val="00880AF5"/>
    <w:rsid w:val="00883B60"/>
    <w:rsid w:val="00883BF6"/>
    <w:rsid w:val="00885F2F"/>
    <w:rsid w:val="008879AA"/>
    <w:rsid w:val="00887ED9"/>
    <w:rsid w:val="008901EB"/>
    <w:rsid w:val="00890E1E"/>
    <w:rsid w:val="00891A07"/>
    <w:rsid w:val="00892EAE"/>
    <w:rsid w:val="008A0098"/>
    <w:rsid w:val="008A056F"/>
    <w:rsid w:val="008A3E5B"/>
    <w:rsid w:val="008A3FD0"/>
    <w:rsid w:val="008A419D"/>
    <w:rsid w:val="008A43AD"/>
    <w:rsid w:val="008A4E2D"/>
    <w:rsid w:val="008A5A01"/>
    <w:rsid w:val="008A687B"/>
    <w:rsid w:val="008A7048"/>
    <w:rsid w:val="008A7209"/>
    <w:rsid w:val="008B12D2"/>
    <w:rsid w:val="008B1EB2"/>
    <w:rsid w:val="008B30FE"/>
    <w:rsid w:val="008B346F"/>
    <w:rsid w:val="008B4AB5"/>
    <w:rsid w:val="008B4C1D"/>
    <w:rsid w:val="008B5B44"/>
    <w:rsid w:val="008B66C2"/>
    <w:rsid w:val="008B73C2"/>
    <w:rsid w:val="008C1FCC"/>
    <w:rsid w:val="008C2A24"/>
    <w:rsid w:val="008C3149"/>
    <w:rsid w:val="008C35FC"/>
    <w:rsid w:val="008C7035"/>
    <w:rsid w:val="008C7C9D"/>
    <w:rsid w:val="008D02B2"/>
    <w:rsid w:val="008D1D70"/>
    <w:rsid w:val="008D34CD"/>
    <w:rsid w:val="008D3B1E"/>
    <w:rsid w:val="008D4E5E"/>
    <w:rsid w:val="008D792D"/>
    <w:rsid w:val="008E2EF0"/>
    <w:rsid w:val="008E30F5"/>
    <w:rsid w:val="008E5529"/>
    <w:rsid w:val="008F01BC"/>
    <w:rsid w:val="008F036C"/>
    <w:rsid w:val="008F1E13"/>
    <w:rsid w:val="008F4218"/>
    <w:rsid w:val="008F443B"/>
    <w:rsid w:val="008F4906"/>
    <w:rsid w:val="008F66A5"/>
    <w:rsid w:val="008F6968"/>
    <w:rsid w:val="00900F20"/>
    <w:rsid w:val="009023AA"/>
    <w:rsid w:val="00903727"/>
    <w:rsid w:val="00904F4A"/>
    <w:rsid w:val="00907225"/>
    <w:rsid w:val="0091057E"/>
    <w:rsid w:val="009140BD"/>
    <w:rsid w:val="009159BF"/>
    <w:rsid w:val="0091628B"/>
    <w:rsid w:val="00916292"/>
    <w:rsid w:val="00916371"/>
    <w:rsid w:val="00920E0C"/>
    <w:rsid w:val="009219D6"/>
    <w:rsid w:val="009235C2"/>
    <w:rsid w:val="009245E9"/>
    <w:rsid w:val="00924FE6"/>
    <w:rsid w:val="00930DD9"/>
    <w:rsid w:val="00930DEB"/>
    <w:rsid w:val="00931369"/>
    <w:rsid w:val="00931475"/>
    <w:rsid w:val="00932244"/>
    <w:rsid w:val="009325AD"/>
    <w:rsid w:val="00932AE3"/>
    <w:rsid w:val="00933E96"/>
    <w:rsid w:val="00934D38"/>
    <w:rsid w:val="00935EB6"/>
    <w:rsid w:val="00937958"/>
    <w:rsid w:val="009421E0"/>
    <w:rsid w:val="00942EE6"/>
    <w:rsid w:val="009433E4"/>
    <w:rsid w:val="00943FED"/>
    <w:rsid w:val="00944297"/>
    <w:rsid w:val="00950108"/>
    <w:rsid w:val="00951D6B"/>
    <w:rsid w:val="00952ECD"/>
    <w:rsid w:val="00955A5A"/>
    <w:rsid w:val="00957041"/>
    <w:rsid w:val="00957146"/>
    <w:rsid w:val="009574E6"/>
    <w:rsid w:val="00957CFB"/>
    <w:rsid w:val="00960088"/>
    <w:rsid w:val="009608ED"/>
    <w:rsid w:val="0096213C"/>
    <w:rsid w:val="00966421"/>
    <w:rsid w:val="00970884"/>
    <w:rsid w:val="00970E73"/>
    <w:rsid w:val="009740B7"/>
    <w:rsid w:val="00974279"/>
    <w:rsid w:val="009801B9"/>
    <w:rsid w:val="009838C8"/>
    <w:rsid w:val="0098399A"/>
    <w:rsid w:val="00984E4F"/>
    <w:rsid w:val="00991C3F"/>
    <w:rsid w:val="0099201C"/>
    <w:rsid w:val="009932E2"/>
    <w:rsid w:val="0099402D"/>
    <w:rsid w:val="00994F98"/>
    <w:rsid w:val="00996027"/>
    <w:rsid w:val="00996D57"/>
    <w:rsid w:val="009A2C05"/>
    <w:rsid w:val="009A2C0C"/>
    <w:rsid w:val="009A3504"/>
    <w:rsid w:val="009A3A34"/>
    <w:rsid w:val="009A46DE"/>
    <w:rsid w:val="009A4D21"/>
    <w:rsid w:val="009A4FFB"/>
    <w:rsid w:val="009A7423"/>
    <w:rsid w:val="009A76A3"/>
    <w:rsid w:val="009B2624"/>
    <w:rsid w:val="009B279B"/>
    <w:rsid w:val="009B2B27"/>
    <w:rsid w:val="009B31F6"/>
    <w:rsid w:val="009B32C7"/>
    <w:rsid w:val="009B476C"/>
    <w:rsid w:val="009B70EC"/>
    <w:rsid w:val="009C1B2E"/>
    <w:rsid w:val="009C3DFD"/>
    <w:rsid w:val="009C4CFA"/>
    <w:rsid w:val="009C4F44"/>
    <w:rsid w:val="009C5B34"/>
    <w:rsid w:val="009C5BD7"/>
    <w:rsid w:val="009C5C97"/>
    <w:rsid w:val="009C6215"/>
    <w:rsid w:val="009C6319"/>
    <w:rsid w:val="009C6B3A"/>
    <w:rsid w:val="009C6E25"/>
    <w:rsid w:val="009C7360"/>
    <w:rsid w:val="009C7C28"/>
    <w:rsid w:val="009D61B7"/>
    <w:rsid w:val="009D659F"/>
    <w:rsid w:val="009D6661"/>
    <w:rsid w:val="009D7D07"/>
    <w:rsid w:val="009E04D5"/>
    <w:rsid w:val="009E2E28"/>
    <w:rsid w:val="009E4321"/>
    <w:rsid w:val="009E487F"/>
    <w:rsid w:val="009F1106"/>
    <w:rsid w:val="009F1E69"/>
    <w:rsid w:val="009F4459"/>
    <w:rsid w:val="009F5B87"/>
    <w:rsid w:val="009F5D18"/>
    <w:rsid w:val="00A0606C"/>
    <w:rsid w:val="00A07BB5"/>
    <w:rsid w:val="00A12538"/>
    <w:rsid w:val="00A15D75"/>
    <w:rsid w:val="00A15D94"/>
    <w:rsid w:val="00A1612A"/>
    <w:rsid w:val="00A161FD"/>
    <w:rsid w:val="00A16B17"/>
    <w:rsid w:val="00A17927"/>
    <w:rsid w:val="00A20153"/>
    <w:rsid w:val="00A21819"/>
    <w:rsid w:val="00A229CA"/>
    <w:rsid w:val="00A232BD"/>
    <w:rsid w:val="00A242FD"/>
    <w:rsid w:val="00A27B71"/>
    <w:rsid w:val="00A27C4A"/>
    <w:rsid w:val="00A30B43"/>
    <w:rsid w:val="00A31B5E"/>
    <w:rsid w:val="00A32B9A"/>
    <w:rsid w:val="00A32D7B"/>
    <w:rsid w:val="00A36E69"/>
    <w:rsid w:val="00A376FD"/>
    <w:rsid w:val="00A446AC"/>
    <w:rsid w:val="00A45962"/>
    <w:rsid w:val="00A46F3D"/>
    <w:rsid w:val="00A5101F"/>
    <w:rsid w:val="00A557F9"/>
    <w:rsid w:val="00A56214"/>
    <w:rsid w:val="00A60BA5"/>
    <w:rsid w:val="00A633AB"/>
    <w:rsid w:val="00A63794"/>
    <w:rsid w:val="00A65369"/>
    <w:rsid w:val="00A67714"/>
    <w:rsid w:val="00A67782"/>
    <w:rsid w:val="00A703DC"/>
    <w:rsid w:val="00A754FD"/>
    <w:rsid w:val="00A8473F"/>
    <w:rsid w:val="00A866E5"/>
    <w:rsid w:val="00A86B00"/>
    <w:rsid w:val="00A87183"/>
    <w:rsid w:val="00A908CC"/>
    <w:rsid w:val="00A912A2"/>
    <w:rsid w:val="00AA0F94"/>
    <w:rsid w:val="00AA1425"/>
    <w:rsid w:val="00AA3556"/>
    <w:rsid w:val="00AA3B57"/>
    <w:rsid w:val="00AA5C7A"/>
    <w:rsid w:val="00AA7468"/>
    <w:rsid w:val="00AB0FE8"/>
    <w:rsid w:val="00AB135E"/>
    <w:rsid w:val="00AB1642"/>
    <w:rsid w:val="00AB1BE8"/>
    <w:rsid w:val="00AB26A7"/>
    <w:rsid w:val="00AB3842"/>
    <w:rsid w:val="00AB3B82"/>
    <w:rsid w:val="00AB4AF7"/>
    <w:rsid w:val="00AB5527"/>
    <w:rsid w:val="00AB5A27"/>
    <w:rsid w:val="00AB6665"/>
    <w:rsid w:val="00AB6F62"/>
    <w:rsid w:val="00AC04A5"/>
    <w:rsid w:val="00AC2C0F"/>
    <w:rsid w:val="00AC32A9"/>
    <w:rsid w:val="00AC3305"/>
    <w:rsid w:val="00AC57FC"/>
    <w:rsid w:val="00AC5C82"/>
    <w:rsid w:val="00AC6A6E"/>
    <w:rsid w:val="00AD29BD"/>
    <w:rsid w:val="00AD3BD4"/>
    <w:rsid w:val="00AD5EBB"/>
    <w:rsid w:val="00AE070A"/>
    <w:rsid w:val="00AE2B6B"/>
    <w:rsid w:val="00AE32CA"/>
    <w:rsid w:val="00AE3792"/>
    <w:rsid w:val="00AE6BDB"/>
    <w:rsid w:val="00AE7402"/>
    <w:rsid w:val="00AE7C81"/>
    <w:rsid w:val="00AF1CD4"/>
    <w:rsid w:val="00AF484D"/>
    <w:rsid w:val="00AF6D15"/>
    <w:rsid w:val="00B01A5F"/>
    <w:rsid w:val="00B02FA3"/>
    <w:rsid w:val="00B03DC1"/>
    <w:rsid w:val="00B0460F"/>
    <w:rsid w:val="00B04F9A"/>
    <w:rsid w:val="00B05199"/>
    <w:rsid w:val="00B05BD7"/>
    <w:rsid w:val="00B06663"/>
    <w:rsid w:val="00B0771A"/>
    <w:rsid w:val="00B07F87"/>
    <w:rsid w:val="00B10038"/>
    <w:rsid w:val="00B10A07"/>
    <w:rsid w:val="00B14E1D"/>
    <w:rsid w:val="00B17177"/>
    <w:rsid w:val="00B178A5"/>
    <w:rsid w:val="00B21451"/>
    <w:rsid w:val="00B22813"/>
    <w:rsid w:val="00B25241"/>
    <w:rsid w:val="00B2586D"/>
    <w:rsid w:val="00B26274"/>
    <w:rsid w:val="00B315F8"/>
    <w:rsid w:val="00B33263"/>
    <w:rsid w:val="00B34FDA"/>
    <w:rsid w:val="00B40B37"/>
    <w:rsid w:val="00B414DE"/>
    <w:rsid w:val="00B41975"/>
    <w:rsid w:val="00B41A8E"/>
    <w:rsid w:val="00B4221B"/>
    <w:rsid w:val="00B45CB5"/>
    <w:rsid w:val="00B4776A"/>
    <w:rsid w:val="00B51671"/>
    <w:rsid w:val="00B52074"/>
    <w:rsid w:val="00B52C10"/>
    <w:rsid w:val="00B535C5"/>
    <w:rsid w:val="00B55508"/>
    <w:rsid w:val="00B55CD9"/>
    <w:rsid w:val="00B606F1"/>
    <w:rsid w:val="00B61075"/>
    <w:rsid w:val="00B6155E"/>
    <w:rsid w:val="00B630D4"/>
    <w:rsid w:val="00B65CCC"/>
    <w:rsid w:val="00B66E0E"/>
    <w:rsid w:val="00B67E4F"/>
    <w:rsid w:val="00B723E4"/>
    <w:rsid w:val="00B74768"/>
    <w:rsid w:val="00B7572D"/>
    <w:rsid w:val="00B820EA"/>
    <w:rsid w:val="00B85A12"/>
    <w:rsid w:val="00B85B2F"/>
    <w:rsid w:val="00B8687F"/>
    <w:rsid w:val="00B872E1"/>
    <w:rsid w:val="00B87488"/>
    <w:rsid w:val="00B87B33"/>
    <w:rsid w:val="00B90B37"/>
    <w:rsid w:val="00B90F86"/>
    <w:rsid w:val="00B92304"/>
    <w:rsid w:val="00B95581"/>
    <w:rsid w:val="00BA0671"/>
    <w:rsid w:val="00BA0DF3"/>
    <w:rsid w:val="00BB3669"/>
    <w:rsid w:val="00BB742D"/>
    <w:rsid w:val="00BC0437"/>
    <w:rsid w:val="00BC120F"/>
    <w:rsid w:val="00BC2B4B"/>
    <w:rsid w:val="00BC2E40"/>
    <w:rsid w:val="00BC3540"/>
    <w:rsid w:val="00BC3771"/>
    <w:rsid w:val="00BC4CD7"/>
    <w:rsid w:val="00BC5C0B"/>
    <w:rsid w:val="00BC6464"/>
    <w:rsid w:val="00BD0807"/>
    <w:rsid w:val="00BD2FFC"/>
    <w:rsid w:val="00BD5F76"/>
    <w:rsid w:val="00BD6067"/>
    <w:rsid w:val="00BD612C"/>
    <w:rsid w:val="00BD7670"/>
    <w:rsid w:val="00BD7C63"/>
    <w:rsid w:val="00BE2078"/>
    <w:rsid w:val="00BE3380"/>
    <w:rsid w:val="00BE4BF3"/>
    <w:rsid w:val="00BE71E8"/>
    <w:rsid w:val="00BE7986"/>
    <w:rsid w:val="00BE7A63"/>
    <w:rsid w:val="00BE7FC5"/>
    <w:rsid w:val="00BF0837"/>
    <w:rsid w:val="00BF48E5"/>
    <w:rsid w:val="00BF6B73"/>
    <w:rsid w:val="00BF7639"/>
    <w:rsid w:val="00C01A32"/>
    <w:rsid w:val="00C01F97"/>
    <w:rsid w:val="00C02C6A"/>
    <w:rsid w:val="00C04F54"/>
    <w:rsid w:val="00C1013A"/>
    <w:rsid w:val="00C1464C"/>
    <w:rsid w:val="00C17290"/>
    <w:rsid w:val="00C17668"/>
    <w:rsid w:val="00C22E64"/>
    <w:rsid w:val="00C23906"/>
    <w:rsid w:val="00C23E81"/>
    <w:rsid w:val="00C248FB"/>
    <w:rsid w:val="00C2548D"/>
    <w:rsid w:val="00C2614D"/>
    <w:rsid w:val="00C27483"/>
    <w:rsid w:val="00C3111C"/>
    <w:rsid w:val="00C3270C"/>
    <w:rsid w:val="00C32848"/>
    <w:rsid w:val="00C34447"/>
    <w:rsid w:val="00C34F41"/>
    <w:rsid w:val="00C401B7"/>
    <w:rsid w:val="00C41902"/>
    <w:rsid w:val="00C41A3F"/>
    <w:rsid w:val="00C4250C"/>
    <w:rsid w:val="00C4447E"/>
    <w:rsid w:val="00C45BB7"/>
    <w:rsid w:val="00C464D4"/>
    <w:rsid w:val="00C50323"/>
    <w:rsid w:val="00C54C39"/>
    <w:rsid w:val="00C57534"/>
    <w:rsid w:val="00C61753"/>
    <w:rsid w:val="00C62AA4"/>
    <w:rsid w:val="00C633C6"/>
    <w:rsid w:val="00C63CE3"/>
    <w:rsid w:val="00C65511"/>
    <w:rsid w:val="00C65F49"/>
    <w:rsid w:val="00C65F66"/>
    <w:rsid w:val="00C6782B"/>
    <w:rsid w:val="00C67E15"/>
    <w:rsid w:val="00C721F7"/>
    <w:rsid w:val="00C7345E"/>
    <w:rsid w:val="00C76F98"/>
    <w:rsid w:val="00C7762F"/>
    <w:rsid w:val="00C779D7"/>
    <w:rsid w:val="00C80323"/>
    <w:rsid w:val="00C815BA"/>
    <w:rsid w:val="00C9267E"/>
    <w:rsid w:val="00C92831"/>
    <w:rsid w:val="00C962BF"/>
    <w:rsid w:val="00CA03BC"/>
    <w:rsid w:val="00CA0DA8"/>
    <w:rsid w:val="00CA3999"/>
    <w:rsid w:val="00CA57E1"/>
    <w:rsid w:val="00CA68D1"/>
    <w:rsid w:val="00CA7E96"/>
    <w:rsid w:val="00CB5204"/>
    <w:rsid w:val="00CC12A1"/>
    <w:rsid w:val="00CC2738"/>
    <w:rsid w:val="00CC539A"/>
    <w:rsid w:val="00CC614F"/>
    <w:rsid w:val="00CD3692"/>
    <w:rsid w:val="00CD3F1B"/>
    <w:rsid w:val="00CD5B7B"/>
    <w:rsid w:val="00CD5BC7"/>
    <w:rsid w:val="00CD6DEF"/>
    <w:rsid w:val="00CD718F"/>
    <w:rsid w:val="00CE0954"/>
    <w:rsid w:val="00CE0A7C"/>
    <w:rsid w:val="00CE0D02"/>
    <w:rsid w:val="00CE0F66"/>
    <w:rsid w:val="00CE2318"/>
    <w:rsid w:val="00CE3EAD"/>
    <w:rsid w:val="00CE458F"/>
    <w:rsid w:val="00CE5D1F"/>
    <w:rsid w:val="00CE6D7B"/>
    <w:rsid w:val="00CF0BBE"/>
    <w:rsid w:val="00CF590D"/>
    <w:rsid w:val="00CF722B"/>
    <w:rsid w:val="00D000C4"/>
    <w:rsid w:val="00D0086E"/>
    <w:rsid w:val="00D00C41"/>
    <w:rsid w:val="00D02485"/>
    <w:rsid w:val="00D05BEF"/>
    <w:rsid w:val="00D06C02"/>
    <w:rsid w:val="00D06D37"/>
    <w:rsid w:val="00D06D64"/>
    <w:rsid w:val="00D072B1"/>
    <w:rsid w:val="00D07B0A"/>
    <w:rsid w:val="00D101F6"/>
    <w:rsid w:val="00D10C7A"/>
    <w:rsid w:val="00D110E6"/>
    <w:rsid w:val="00D1228D"/>
    <w:rsid w:val="00D1327B"/>
    <w:rsid w:val="00D1349D"/>
    <w:rsid w:val="00D1376F"/>
    <w:rsid w:val="00D13851"/>
    <w:rsid w:val="00D1445A"/>
    <w:rsid w:val="00D15362"/>
    <w:rsid w:val="00D17598"/>
    <w:rsid w:val="00D17DFF"/>
    <w:rsid w:val="00D2220E"/>
    <w:rsid w:val="00D3278A"/>
    <w:rsid w:val="00D33CC4"/>
    <w:rsid w:val="00D36468"/>
    <w:rsid w:val="00D37E82"/>
    <w:rsid w:val="00D41B8E"/>
    <w:rsid w:val="00D45053"/>
    <w:rsid w:val="00D5562A"/>
    <w:rsid w:val="00D5614F"/>
    <w:rsid w:val="00D57ECE"/>
    <w:rsid w:val="00D63AD2"/>
    <w:rsid w:val="00D6753A"/>
    <w:rsid w:val="00D704B4"/>
    <w:rsid w:val="00D71343"/>
    <w:rsid w:val="00D717F8"/>
    <w:rsid w:val="00D7284E"/>
    <w:rsid w:val="00D76AD1"/>
    <w:rsid w:val="00D76EC5"/>
    <w:rsid w:val="00D8065A"/>
    <w:rsid w:val="00D81DFB"/>
    <w:rsid w:val="00D82E5F"/>
    <w:rsid w:val="00D85487"/>
    <w:rsid w:val="00D85BD9"/>
    <w:rsid w:val="00D9004B"/>
    <w:rsid w:val="00D938A9"/>
    <w:rsid w:val="00D93B27"/>
    <w:rsid w:val="00D94574"/>
    <w:rsid w:val="00D94CA1"/>
    <w:rsid w:val="00D952B7"/>
    <w:rsid w:val="00D95309"/>
    <w:rsid w:val="00D95FAD"/>
    <w:rsid w:val="00DA459C"/>
    <w:rsid w:val="00DA5267"/>
    <w:rsid w:val="00DA7105"/>
    <w:rsid w:val="00DA7D5C"/>
    <w:rsid w:val="00DB0D4D"/>
    <w:rsid w:val="00DB19F2"/>
    <w:rsid w:val="00DB38BF"/>
    <w:rsid w:val="00DB681A"/>
    <w:rsid w:val="00DB746D"/>
    <w:rsid w:val="00DB75CE"/>
    <w:rsid w:val="00DC14DE"/>
    <w:rsid w:val="00DC392E"/>
    <w:rsid w:val="00DD0282"/>
    <w:rsid w:val="00DD0A2D"/>
    <w:rsid w:val="00DD3F8C"/>
    <w:rsid w:val="00DD5281"/>
    <w:rsid w:val="00DD64E4"/>
    <w:rsid w:val="00DE045A"/>
    <w:rsid w:val="00DE0842"/>
    <w:rsid w:val="00DE0FDB"/>
    <w:rsid w:val="00DE22AD"/>
    <w:rsid w:val="00DE2E9A"/>
    <w:rsid w:val="00DE5026"/>
    <w:rsid w:val="00DE682A"/>
    <w:rsid w:val="00DE69FD"/>
    <w:rsid w:val="00DE6C13"/>
    <w:rsid w:val="00DE78DC"/>
    <w:rsid w:val="00DF04BA"/>
    <w:rsid w:val="00DF1E1C"/>
    <w:rsid w:val="00DF3A81"/>
    <w:rsid w:val="00DF3B23"/>
    <w:rsid w:val="00DF56DC"/>
    <w:rsid w:val="00E02A55"/>
    <w:rsid w:val="00E02C17"/>
    <w:rsid w:val="00E02FAD"/>
    <w:rsid w:val="00E0474C"/>
    <w:rsid w:val="00E05437"/>
    <w:rsid w:val="00E06382"/>
    <w:rsid w:val="00E06CED"/>
    <w:rsid w:val="00E07568"/>
    <w:rsid w:val="00E10AE7"/>
    <w:rsid w:val="00E12102"/>
    <w:rsid w:val="00E127CA"/>
    <w:rsid w:val="00E12CF7"/>
    <w:rsid w:val="00E131C8"/>
    <w:rsid w:val="00E206F6"/>
    <w:rsid w:val="00E225BB"/>
    <w:rsid w:val="00E22776"/>
    <w:rsid w:val="00E22EC3"/>
    <w:rsid w:val="00E243AA"/>
    <w:rsid w:val="00E25EE7"/>
    <w:rsid w:val="00E27346"/>
    <w:rsid w:val="00E30724"/>
    <w:rsid w:val="00E30BE2"/>
    <w:rsid w:val="00E32527"/>
    <w:rsid w:val="00E37C00"/>
    <w:rsid w:val="00E40612"/>
    <w:rsid w:val="00E4061C"/>
    <w:rsid w:val="00E40EE3"/>
    <w:rsid w:val="00E41E2C"/>
    <w:rsid w:val="00E42D7C"/>
    <w:rsid w:val="00E439DD"/>
    <w:rsid w:val="00E46EC0"/>
    <w:rsid w:val="00E504AF"/>
    <w:rsid w:val="00E50835"/>
    <w:rsid w:val="00E50A71"/>
    <w:rsid w:val="00E510B7"/>
    <w:rsid w:val="00E516C8"/>
    <w:rsid w:val="00E53757"/>
    <w:rsid w:val="00E53A93"/>
    <w:rsid w:val="00E54F2A"/>
    <w:rsid w:val="00E6408F"/>
    <w:rsid w:val="00E650E0"/>
    <w:rsid w:val="00E66782"/>
    <w:rsid w:val="00E668C0"/>
    <w:rsid w:val="00E71073"/>
    <w:rsid w:val="00E71A20"/>
    <w:rsid w:val="00E72A27"/>
    <w:rsid w:val="00E74CF5"/>
    <w:rsid w:val="00E76169"/>
    <w:rsid w:val="00E76172"/>
    <w:rsid w:val="00E7628E"/>
    <w:rsid w:val="00E768A0"/>
    <w:rsid w:val="00E8022B"/>
    <w:rsid w:val="00E8130C"/>
    <w:rsid w:val="00E81A9F"/>
    <w:rsid w:val="00E83045"/>
    <w:rsid w:val="00E85257"/>
    <w:rsid w:val="00E85552"/>
    <w:rsid w:val="00E86202"/>
    <w:rsid w:val="00E90E0E"/>
    <w:rsid w:val="00E91588"/>
    <w:rsid w:val="00E935BD"/>
    <w:rsid w:val="00E942D6"/>
    <w:rsid w:val="00E977FC"/>
    <w:rsid w:val="00EA42B6"/>
    <w:rsid w:val="00EA4754"/>
    <w:rsid w:val="00EA48EB"/>
    <w:rsid w:val="00EA496F"/>
    <w:rsid w:val="00EB1E01"/>
    <w:rsid w:val="00EB76A2"/>
    <w:rsid w:val="00EC33B3"/>
    <w:rsid w:val="00EC43B7"/>
    <w:rsid w:val="00EC613F"/>
    <w:rsid w:val="00EC6460"/>
    <w:rsid w:val="00ED1C55"/>
    <w:rsid w:val="00ED27B5"/>
    <w:rsid w:val="00ED2D2D"/>
    <w:rsid w:val="00ED3131"/>
    <w:rsid w:val="00ED365D"/>
    <w:rsid w:val="00ED591A"/>
    <w:rsid w:val="00ED61E0"/>
    <w:rsid w:val="00ED62D8"/>
    <w:rsid w:val="00EE0DDD"/>
    <w:rsid w:val="00EE1757"/>
    <w:rsid w:val="00EE488D"/>
    <w:rsid w:val="00EE4D7D"/>
    <w:rsid w:val="00EE597B"/>
    <w:rsid w:val="00EE59E6"/>
    <w:rsid w:val="00EE7542"/>
    <w:rsid w:val="00EE7958"/>
    <w:rsid w:val="00EE7E9A"/>
    <w:rsid w:val="00EF097A"/>
    <w:rsid w:val="00EF1D07"/>
    <w:rsid w:val="00EF252F"/>
    <w:rsid w:val="00EF31A0"/>
    <w:rsid w:val="00EF3CB2"/>
    <w:rsid w:val="00EF4FE1"/>
    <w:rsid w:val="00EF5708"/>
    <w:rsid w:val="00F02537"/>
    <w:rsid w:val="00F033C8"/>
    <w:rsid w:val="00F037BF"/>
    <w:rsid w:val="00F04DFC"/>
    <w:rsid w:val="00F06679"/>
    <w:rsid w:val="00F102C8"/>
    <w:rsid w:val="00F139D4"/>
    <w:rsid w:val="00F141B0"/>
    <w:rsid w:val="00F154AB"/>
    <w:rsid w:val="00F16B04"/>
    <w:rsid w:val="00F21259"/>
    <w:rsid w:val="00F22489"/>
    <w:rsid w:val="00F229B2"/>
    <w:rsid w:val="00F26641"/>
    <w:rsid w:val="00F26CE3"/>
    <w:rsid w:val="00F31D3F"/>
    <w:rsid w:val="00F32EED"/>
    <w:rsid w:val="00F33BC6"/>
    <w:rsid w:val="00F34D05"/>
    <w:rsid w:val="00F358CA"/>
    <w:rsid w:val="00F37111"/>
    <w:rsid w:val="00F412E3"/>
    <w:rsid w:val="00F43F2D"/>
    <w:rsid w:val="00F45374"/>
    <w:rsid w:val="00F47D85"/>
    <w:rsid w:val="00F50378"/>
    <w:rsid w:val="00F512D6"/>
    <w:rsid w:val="00F52633"/>
    <w:rsid w:val="00F5293A"/>
    <w:rsid w:val="00F545E4"/>
    <w:rsid w:val="00F61249"/>
    <w:rsid w:val="00F6154D"/>
    <w:rsid w:val="00F679D5"/>
    <w:rsid w:val="00F67E56"/>
    <w:rsid w:val="00F70F60"/>
    <w:rsid w:val="00F72D47"/>
    <w:rsid w:val="00F73B05"/>
    <w:rsid w:val="00F743F5"/>
    <w:rsid w:val="00F75EB4"/>
    <w:rsid w:val="00F76535"/>
    <w:rsid w:val="00F76E27"/>
    <w:rsid w:val="00F778E6"/>
    <w:rsid w:val="00F81A46"/>
    <w:rsid w:val="00F853B1"/>
    <w:rsid w:val="00F87F39"/>
    <w:rsid w:val="00F93332"/>
    <w:rsid w:val="00F93384"/>
    <w:rsid w:val="00F936B0"/>
    <w:rsid w:val="00F953C3"/>
    <w:rsid w:val="00F95F7E"/>
    <w:rsid w:val="00F96DFC"/>
    <w:rsid w:val="00F97722"/>
    <w:rsid w:val="00FA2E69"/>
    <w:rsid w:val="00FA33B8"/>
    <w:rsid w:val="00FA4514"/>
    <w:rsid w:val="00FA641D"/>
    <w:rsid w:val="00FA6EED"/>
    <w:rsid w:val="00FA7853"/>
    <w:rsid w:val="00FA7B65"/>
    <w:rsid w:val="00FA7B83"/>
    <w:rsid w:val="00FB0DC9"/>
    <w:rsid w:val="00FB3DB1"/>
    <w:rsid w:val="00FB6412"/>
    <w:rsid w:val="00FB6DF2"/>
    <w:rsid w:val="00FC0A2F"/>
    <w:rsid w:val="00FC0D51"/>
    <w:rsid w:val="00FC0FD6"/>
    <w:rsid w:val="00FC10BA"/>
    <w:rsid w:val="00FC10CB"/>
    <w:rsid w:val="00FC1D59"/>
    <w:rsid w:val="00FC1E0A"/>
    <w:rsid w:val="00FC3CA0"/>
    <w:rsid w:val="00FC40F6"/>
    <w:rsid w:val="00FC4F26"/>
    <w:rsid w:val="00FD05B0"/>
    <w:rsid w:val="00FD1A26"/>
    <w:rsid w:val="00FD2924"/>
    <w:rsid w:val="00FD2C09"/>
    <w:rsid w:val="00FD337D"/>
    <w:rsid w:val="00FD4725"/>
    <w:rsid w:val="00FE1F69"/>
    <w:rsid w:val="00FE27F7"/>
    <w:rsid w:val="00FE2827"/>
    <w:rsid w:val="00FE4171"/>
    <w:rsid w:val="00FE42E4"/>
    <w:rsid w:val="00FE7798"/>
    <w:rsid w:val="00FE7CF9"/>
    <w:rsid w:val="00FF1D5D"/>
    <w:rsid w:val="00FF1FD6"/>
    <w:rsid w:val="00FF2589"/>
    <w:rsid w:val="00FF2E65"/>
    <w:rsid w:val="00FF616A"/>
    <w:rsid w:val="00FF6E27"/>
    <w:rsid w:val="00FF7E02"/>
  </w:rsids>
  <m:mathPr>
    <m:mathFont m:val="Cambria Math"/>
    <m:brkBin m:val="before"/>
    <m:brkBinSub m:val="--"/>
    <m:smallFrac m:val="0"/>
    <m:dispDef/>
    <m:lMargin m:val="0"/>
    <m:rMargin m:val="0"/>
    <m:defJc m:val="centerGroup"/>
    <m:wrapIndent m:val="1440"/>
    <m:intLim m:val="subSup"/>
    <m:naryLim m:val="undOvr"/>
  </m:mathPr>
  <w:themeFontLang w:val="ru-RU"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7982383"/>
  <w15:docId w15:val="{1ECC354F-936C-4557-9A6D-235AC4294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2FA7"/>
    <w:rPr>
      <w:sz w:val="24"/>
      <w:szCs w:val="24"/>
    </w:rPr>
  </w:style>
  <w:style w:type="paragraph" w:styleId="1">
    <w:name w:val="heading 1"/>
    <w:basedOn w:val="a"/>
    <w:next w:val="a"/>
    <w:link w:val="10"/>
    <w:uiPriority w:val="99"/>
    <w:qFormat/>
    <w:rsid w:val="00AA3556"/>
    <w:pPr>
      <w:keepNext/>
      <w:keepLines/>
      <w:spacing w:before="160" w:line="360" w:lineRule="auto"/>
      <w:jc w:val="center"/>
      <w:outlineLvl w:val="0"/>
    </w:pPr>
    <w:rPr>
      <w:b/>
      <w:i/>
      <w:sz w:val="28"/>
      <w:szCs w:val="20"/>
    </w:rPr>
  </w:style>
  <w:style w:type="paragraph" w:styleId="2">
    <w:name w:val="heading 2"/>
    <w:basedOn w:val="a"/>
    <w:next w:val="a"/>
    <w:link w:val="20"/>
    <w:uiPriority w:val="99"/>
    <w:qFormat/>
    <w:rsid w:val="00AA3556"/>
    <w:pPr>
      <w:keepNext/>
      <w:spacing w:before="240" w:after="60" w:line="360" w:lineRule="auto"/>
      <w:jc w:val="center"/>
      <w:outlineLvl w:val="1"/>
    </w:pPr>
    <w:rPr>
      <w:rFonts w:cs="Arial"/>
      <w:b/>
      <w:bCs/>
      <w:i/>
      <w:iCs/>
      <w:sz w:val="28"/>
      <w:szCs w:val="28"/>
    </w:rPr>
  </w:style>
  <w:style w:type="paragraph" w:styleId="3">
    <w:name w:val="heading 3"/>
    <w:basedOn w:val="a"/>
    <w:next w:val="a"/>
    <w:link w:val="30"/>
    <w:uiPriority w:val="99"/>
    <w:qFormat/>
    <w:rsid w:val="00004549"/>
    <w:pPr>
      <w:keepNext/>
      <w:spacing w:before="180" w:after="160"/>
      <w:jc w:val="center"/>
      <w:outlineLvl w:val="2"/>
    </w:pPr>
    <w:rPr>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A3556"/>
    <w:rPr>
      <w:b/>
      <w:i/>
      <w:sz w:val="28"/>
      <w:szCs w:val="20"/>
    </w:rPr>
  </w:style>
  <w:style w:type="character" w:customStyle="1" w:styleId="20">
    <w:name w:val="Заголовок 2 Знак"/>
    <w:basedOn w:val="a0"/>
    <w:link w:val="2"/>
    <w:uiPriority w:val="99"/>
    <w:locked/>
    <w:rsid w:val="00AA3556"/>
    <w:rPr>
      <w:rFonts w:cs="Arial"/>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paragraph" w:styleId="31">
    <w:name w:val="Body Text Indent 3"/>
    <w:basedOn w:val="a"/>
    <w:link w:val="32"/>
    <w:uiPriority w:val="99"/>
    <w:rsid w:val="00852FA7"/>
    <w:pPr>
      <w:spacing w:after="120"/>
      <w:ind w:left="283"/>
    </w:pPr>
    <w:rPr>
      <w:sz w:val="16"/>
      <w:szCs w:val="16"/>
    </w:rPr>
  </w:style>
  <w:style w:type="character" w:customStyle="1" w:styleId="32">
    <w:name w:val="Основной текст с отступом 3 Знак"/>
    <w:basedOn w:val="a0"/>
    <w:link w:val="31"/>
    <w:uiPriority w:val="99"/>
    <w:semiHidden/>
    <w:locked/>
    <w:rPr>
      <w:rFonts w:cs="Times New Roman"/>
      <w:sz w:val="16"/>
      <w:szCs w:val="16"/>
    </w:rPr>
  </w:style>
  <w:style w:type="paragraph" w:customStyle="1" w:styleId="a3">
    <w:name w:val="Знак Знак Знак Знак"/>
    <w:basedOn w:val="a"/>
    <w:uiPriority w:val="99"/>
    <w:rsid w:val="00FA2E69"/>
    <w:pPr>
      <w:tabs>
        <w:tab w:val="num" w:pos="643"/>
      </w:tabs>
      <w:spacing w:after="160" w:line="240" w:lineRule="exact"/>
    </w:pPr>
    <w:rPr>
      <w:rFonts w:ascii="Verdana" w:hAnsi="Verdana" w:cs="Verdana"/>
      <w:sz w:val="20"/>
      <w:szCs w:val="20"/>
      <w:lang w:val="en-US" w:eastAsia="en-US"/>
    </w:rPr>
  </w:style>
  <w:style w:type="table" w:styleId="a4">
    <w:name w:val="Table Grid"/>
    <w:basedOn w:val="a1"/>
    <w:uiPriority w:val="39"/>
    <w:rsid w:val="00B67E4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Стиль Заголовок 2 + по центру"/>
    <w:basedOn w:val="2"/>
    <w:uiPriority w:val="99"/>
    <w:rsid w:val="00CC12A1"/>
    <w:pPr>
      <w:spacing w:after="240"/>
    </w:pPr>
    <w:rPr>
      <w:rFonts w:cs="Times New Roman"/>
      <w:szCs w:val="20"/>
    </w:rPr>
  </w:style>
  <w:style w:type="paragraph" w:styleId="a5">
    <w:name w:val="footer"/>
    <w:basedOn w:val="a"/>
    <w:link w:val="a6"/>
    <w:rsid w:val="00E22EC3"/>
    <w:pPr>
      <w:jc w:val="center"/>
    </w:pPr>
    <w:rPr>
      <w:sz w:val="20"/>
      <w:szCs w:val="20"/>
    </w:rPr>
  </w:style>
  <w:style w:type="character" w:customStyle="1" w:styleId="a6">
    <w:name w:val="Нижний колонтитул Знак"/>
    <w:basedOn w:val="a0"/>
    <w:link w:val="a5"/>
    <w:uiPriority w:val="99"/>
    <w:locked/>
    <w:rsid w:val="00FF2589"/>
    <w:rPr>
      <w:rFonts w:cs="Times New Roman"/>
    </w:rPr>
  </w:style>
  <w:style w:type="paragraph" w:styleId="a7">
    <w:name w:val="annotation text"/>
    <w:basedOn w:val="a"/>
    <w:link w:val="a8"/>
    <w:uiPriority w:val="99"/>
    <w:semiHidden/>
    <w:rsid w:val="00E22EC3"/>
    <w:pPr>
      <w:spacing w:line="360" w:lineRule="auto"/>
    </w:pPr>
    <w:rPr>
      <w:sz w:val="20"/>
      <w:szCs w:val="20"/>
    </w:rPr>
  </w:style>
  <w:style w:type="character" w:customStyle="1" w:styleId="a8">
    <w:name w:val="Текст примечания Знак"/>
    <w:basedOn w:val="a0"/>
    <w:link w:val="a7"/>
    <w:uiPriority w:val="99"/>
    <w:semiHidden/>
    <w:locked/>
    <w:rPr>
      <w:rFonts w:cs="Times New Roman"/>
      <w:sz w:val="20"/>
      <w:szCs w:val="20"/>
    </w:rPr>
  </w:style>
  <w:style w:type="paragraph" w:styleId="a9">
    <w:name w:val="footnote text"/>
    <w:basedOn w:val="a"/>
    <w:link w:val="aa"/>
    <w:uiPriority w:val="99"/>
    <w:semiHidden/>
    <w:rsid w:val="00831BD0"/>
    <w:rPr>
      <w:sz w:val="20"/>
      <w:szCs w:val="20"/>
    </w:rPr>
  </w:style>
  <w:style w:type="character" w:customStyle="1" w:styleId="aa">
    <w:name w:val="Текст сноски Знак"/>
    <w:basedOn w:val="a0"/>
    <w:link w:val="a9"/>
    <w:uiPriority w:val="99"/>
    <w:semiHidden/>
    <w:locked/>
    <w:rPr>
      <w:rFonts w:cs="Times New Roman"/>
      <w:sz w:val="20"/>
      <w:szCs w:val="20"/>
    </w:rPr>
  </w:style>
  <w:style w:type="character" w:styleId="ab">
    <w:name w:val="footnote reference"/>
    <w:basedOn w:val="a0"/>
    <w:uiPriority w:val="99"/>
    <w:semiHidden/>
    <w:rsid w:val="00831BD0"/>
    <w:rPr>
      <w:rFonts w:cs="Times New Roman"/>
      <w:vertAlign w:val="superscript"/>
    </w:rPr>
  </w:style>
  <w:style w:type="paragraph" w:styleId="22">
    <w:name w:val="Body Text 2"/>
    <w:basedOn w:val="a"/>
    <w:link w:val="23"/>
    <w:uiPriority w:val="99"/>
    <w:rsid w:val="00FF1FD6"/>
    <w:pPr>
      <w:ind w:firstLine="709"/>
      <w:jc w:val="both"/>
    </w:pPr>
    <w:rPr>
      <w:szCs w:val="20"/>
    </w:rPr>
  </w:style>
  <w:style w:type="character" w:customStyle="1" w:styleId="23">
    <w:name w:val="Основной текст 2 Знак"/>
    <w:basedOn w:val="a0"/>
    <w:link w:val="22"/>
    <w:uiPriority w:val="99"/>
    <w:semiHidden/>
    <w:locked/>
    <w:rPr>
      <w:rFonts w:cs="Times New Roman"/>
      <w:sz w:val="24"/>
      <w:szCs w:val="24"/>
    </w:rPr>
  </w:style>
  <w:style w:type="paragraph" w:customStyle="1" w:styleId="11">
    <w:name w:val="Знак Знак Знак Знак1"/>
    <w:basedOn w:val="a"/>
    <w:uiPriority w:val="99"/>
    <w:rsid w:val="00FF1FD6"/>
    <w:pPr>
      <w:tabs>
        <w:tab w:val="num" w:pos="643"/>
      </w:tabs>
      <w:spacing w:after="160" w:line="240" w:lineRule="exact"/>
    </w:pPr>
    <w:rPr>
      <w:rFonts w:ascii="Verdana" w:hAnsi="Verdana" w:cs="Verdana"/>
      <w:sz w:val="20"/>
      <w:szCs w:val="20"/>
      <w:lang w:val="en-US" w:eastAsia="en-US"/>
    </w:rPr>
  </w:style>
  <w:style w:type="character" w:customStyle="1" w:styleId="ac">
    <w:name w:val="Основной текст Знак"/>
    <w:uiPriority w:val="99"/>
    <w:rsid w:val="00004549"/>
    <w:rPr>
      <w:sz w:val="24"/>
      <w:lang w:val="ru-RU" w:eastAsia="ru-RU"/>
    </w:rPr>
  </w:style>
  <w:style w:type="paragraph" w:customStyle="1" w:styleId="15">
    <w:name w:val="Стиль Основной текст + 15 пт"/>
    <w:basedOn w:val="ad"/>
    <w:link w:val="150"/>
    <w:uiPriority w:val="99"/>
    <w:rsid w:val="00004549"/>
    <w:pPr>
      <w:spacing w:after="0" w:line="360" w:lineRule="auto"/>
    </w:pPr>
    <w:rPr>
      <w:szCs w:val="20"/>
    </w:rPr>
  </w:style>
  <w:style w:type="character" w:customStyle="1" w:styleId="150">
    <w:name w:val="Стиль Основной текст + 15 пт Знак"/>
    <w:link w:val="15"/>
    <w:uiPriority w:val="99"/>
    <w:locked/>
    <w:rsid w:val="00004549"/>
    <w:rPr>
      <w:sz w:val="24"/>
      <w:lang w:val="ru-RU" w:eastAsia="ru-RU"/>
    </w:rPr>
  </w:style>
  <w:style w:type="paragraph" w:customStyle="1" w:styleId="140">
    <w:name w:val="Стиль Основной текст + 14 пт"/>
    <w:basedOn w:val="ad"/>
    <w:link w:val="141"/>
    <w:uiPriority w:val="99"/>
    <w:rsid w:val="00004549"/>
    <w:pPr>
      <w:spacing w:after="0" w:line="360" w:lineRule="auto"/>
      <w:jc w:val="both"/>
    </w:pPr>
    <w:rPr>
      <w:sz w:val="28"/>
      <w:szCs w:val="20"/>
    </w:rPr>
  </w:style>
  <w:style w:type="character" w:customStyle="1" w:styleId="141">
    <w:name w:val="Стиль Основной текст + 14 пт Знак"/>
    <w:link w:val="140"/>
    <w:uiPriority w:val="99"/>
    <w:locked/>
    <w:rsid w:val="00004549"/>
    <w:rPr>
      <w:sz w:val="28"/>
      <w:lang w:val="ru-RU" w:eastAsia="ru-RU"/>
    </w:rPr>
  </w:style>
  <w:style w:type="paragraph" w:styleId="ad">
    <w:name w:val="Body Text"/>
    <w:basedOn w:val="a"/>
    <w:link w:val="12"/>
    <w:rsid w:val="00004549"/>
    <w:pPr>
      <w:spacing w:after="120"/>
    </w:pPr>
  </w:style>
  <w:style w:type="character" w:customStyle="1" w:styleId="12">
    <w:name w:val="Основной текст Знак1"/>
    <w:basedOn w:val="a0"/>
    <w:link w:val="ad"/>
    <w:uiPriority w:val="99"/>
    <w:semiHidden/>
    <w:locked/>
    <w:rPr>
      <w:rFonts w:cs="Times New Roman"/>
      <w:sz w:val="24"/>
      <w:szCs w:val="24"/>
    </w:rPr>
  </w:style>
  <w:style w:type="paragraph" w:customStyle="1" w:styleId="1400">
    <w:name w:val="Стиль 14 пт Первая строка:  0 см"/>
    <w:basedOn w:val="a"/>
    <w:uiPriority w:val="99"/>
    <w:rsid w:val="004B4D0C"/>
    <w:pPr>
      <w:spacing w:line="360" w:lineRule="auto"/>
      <w:jc w:val="both"/>
    </w:pPr>
    <w:rPr>
      <w:sz w:val="28"/>
      <w:szCs w:val="20"/>
    </w:rPr>
  </w:style>
  <w:style w:type="paragraph" w:styleId="ae">
    <w:name w:val="Title"/>
    <w:basedOn w:val="a"/>
    <w:link w:val="af"/>
    <w:uiPriority w:val="99"/>
    <w:qFormat/>
    <w:rsid w:val="00AA3556"/>
    <w:pPr>
      <w:spacing w:line="360" w:lineRule="auto"/>
      <w:jc w:val="center"/>
    </w:pPr>
    <w:rPr>
      <w:b/>
      <w:sz w:val="28"/>
      <w:szCs w:val="20"/>
    </w:rPr>
  </w:style>
  <w:style w:type="character" w:customStyle="1" w:styleId="af">
    <w:name w:val="Заголовок Знак"/>
    <w:basedOn w:val="a0"/>
    <w:link w:val="ae"/>
    <w:uiPriority w:val="99"/>
    <w:locked/>
    <w:rsid w:val="00AA3556"/>
    <w:rPr>
      <w:b/>
      <w:sz w:val="28"/>
      <w:szCs w:val="20"/>
    </w:rPr>
  </w:style>
  <w:style w:type="paragraph" w:customStyle="1" w:styleId="151">
    <w:name w:val="Стиль Стиль Основной текст + 15 пт + полужирный курсив"/>
    <w:basedOn w:val="15"/>
    <w:link w:val="152"/>
    <w:uiPriority w:val="99"/>
    <w:rsid w:val="005D5B47"/>
    <w:rPr>
      <w:b/>
      <w:i/>
    </w:rPr>
  </w:style>
  <w:style w:type="character" w:customStyle="1" w:styleId="152">
    <w:name w:val="Стиль Стиль Основной текст + 15 пт + полужирный курсив Знак"/>
    <w:link w:val="151"/>
    <w:uiPriority w:val="99"/>
    <w:locked/>
    <w:rsid w:val="005D5B47"/>
    <w:rPr>
      <w:b/>
      <w:i/>
      <w:sz w:val="24"/>
      <w:lang w:val="ru-RU" w:eastAsia="ru-RU"/>
    </w:rPr>
  </w:style>
  <w:style w:type="paragraph" w:customStyle="1" w:styleId="af0">
    <w:name w:val="обратный адрес"/>
    <w:basedOn w:val="a"/>
    <w:uiPriority w:val="99"/>
    <w:rsid w:val="00E86202"/>
    <w:rPr>
      <w:b/>
    </w:rPr>
  </w:style>
  <w:style w:type="paragraph" w:customStyle="1" w:styleId="14063">
    <w:name w:val="Стиль 14 пт Слева:  063 см"/>
    <w:basedOn w:val="a"/>
    <w:uiPriority w:val="99"/>
    <w:rsid w:val="00E86202"/>
    <w:pPr>
      <w:spacing w:line="360" w:lineRule="auto"/>
      <w:ind w:firstLine="709"/>
      <w:jc w:val="both"/>
    </w:pPr>
    <w:rPr>
      <w:sz w:val="28"/>
      <w:szCs w:val="20"/>
    </w:rPr>
  </w:style>
  <w:style w:type="paragraph" w:styleId="af1">
    <w:name w:val="Balloon Text"/>
    <w:basedOn w:val="a"/>
    <w:link w:val="af2"/>
    <w:uiPriority w:val="99"/>
    <w:semiHidden/>
    <w:rsid w:val="00587FF9"/>
    <w:rPr>
      <w:rFonts w:ascii="Tahoma" w:hAnsi="Tahoma" w:cs="Tahoma"/>
      <w:sz w:val="16"/>
      <w:szCs w:val="16"/>
    </w:rPr>
  </w:style>
  <w:style w:type="character" w:customStyle="1" w:styleId="af2">
    <w:name w:val="Текст выноски Знак"/>
    <w:basedOn w:val="a0"/>
    <w:link w:val="af1"/>
    <w:uiPriority w:val="99"/>
    <w:semiHidden/>
    <w:locked/>
    <w:rPr>
      <w:rFonts w:cs="Times New Roman"/>
      <w:sz w:val="2"/>
    </w:rPr>
  </w:style>
  <w:style w:type="paragraph" w:styleId="af3">
    <w:name w:val="header"/>
    <w:basedOn w:val="a"/>
    <w:link w:val="af4"/>
    <w:uiPriority w:val="99"/>
    <w:rsid w:val="00FF2589"/>
    <w:pPr>
      <w:tabs>
        <w:tab w:val="center" w:pos="4677"/>
        <w:tab w:val="right" w:pos="9355"/>
      </w:tabs>
    </w:pPr>
  </w:style>
  <w:style w:type="character" w:customStyle="1" w:styleId="af4">
    <w:name w:val="Верхний колонтитул Знак"/>
    <w:basedOn w:val="a0"/>
    <w:link w:val="af3"/>
    <w:uiPriority w:val="99"/>
    <w:locked/>
    <w:rsid w:val="00FF2589"/>
    <w:rPr>
      <w:rFonts w:cs="Times New Roman"/>
      <w:sz w:val="24"/>
    </w:rPr>
  </w:style>
  <w:style w:type="paragraph" w:styleId="24">
    <w:name w:val="Body Text Indent 2"/>
    <w:basedOn w:val="a"/>
    <w:link w:val="25"/>
    <w:uiPriority w:val="99"/>
    <w:rsid w:val="006E07C2"/>
    <w:pPr>
      <w:spacing w:after="120" w:line="480" w:lineRule="auto"/>
      <w:ind w:left="283" w:firstLine="454"/>
      <w:jc w:val="both"/>
    </w:pPr>
  </w:style>
  <w:style w:type="character" w:customStyle="1" w:styleId="25">
    <w:name w:val="Основной текст с отступом 2 Знак"/>
    <w:basedOn w:val="a0"/>
    <w:link w:val="24"/>
    <w:uiPriority w:val="99"/>
    <w:locked/>
    <w:rsid w:val="006E07C2"/>
    <w:rPr>
      <w:rFonts w:cs="Times New Roman"/>
      <w:sz w:val="24"/>
    </w:rPr>
  </w:style>
  <w:style w:type="character" w:styleId="af5">
    <w:name w:val="page number"/>
    <w:basedOn w:val="a0"/>
    <w:uiPriority w:val="99"/>
    <w:rsid w:val="009B31F6"/>
    <w:rPr>
      <w:rFonts w:cs="Times New Roman"/>
    </w:rPr>
  </w:style>
  <w:style w:type="paragraph" w:styleId="af6">
    <w:name w:val="Normal (Web)"/>
    <w:basedOn w:val="a"/>
    <w:uiPriority w:val="99"/>
    <w:rsid w:val="003E4882"/>
    <w:pPr>
      <w:spacing w:before="100" w:beforeAutospacing="1" w:after="100" w:afterAutospacing="1"/>
    </w:pPr>
  </w:style>
  <w:style w:type="paragraph" w:customStyle="1" w:styleId="af7">
    <w:name w:val="Знак Знак Знак"/>
    <w:basedOn w:val="a"/>
    <w:uiPriority w:val="99"/>
    <w:rsid w:val="001B453F"/>
    <w:pPr>
      <w:tabs>
        <w:tab w:val="num" w:pos="643"/>
      </w:tabs>
      <w:spacing w:after="160" w:line="240" w:lineRule="exact"/>
    </w:pPr>
    <w:rPr>
      <w:rFonts w:ascii="Verdana" w:hAnsi="Verdana" w:cs="Verdana"/>
      <w:sz w:val="20"/>
      <w:szCs w:val="20"/>
      <w:lang w:val="en-US" w:eastAsia="en-US"/>
    </w:rPr>
  </w:style>
  <w:style w:type="paragraph" w:styleId="af8">
    <w:name w:val="List Paragraph"/>
    <w:basedOn w:val="a"/>
    <w:link w:val="af9"/>
    <w:uiPriority w:val="34"/>
    <w:qFormat/>
    <w:rsid w:val="00644F29"/>
    <w:pPr>
      <w:ind w:left="720"/>
      <w:contextualSpacing/>
    </w:pPr>
  </w:style>
  <w:style w:type="character" w:styleId="afa">
    <w:name w:val="Placeholder Text"/>
    <w:basedOn w:val="a0"/>
    <w:uiPriority w:val="99"/>
    <w:semiHidden/>
    <w:rsid w:val="001B02BE"/>
    <w:rPr>
      <w:rFonts w:cs="Times New Roman"/>
      <w:color w:val="808080"/>
    </w:rPr>
  </w:style>
  <w:style w:type="paragraph" w:customStyle="1" w:styleId="Default">
    <w:name w:val="Default"/>
    <w:rsid w:val="00AC3305"/>
    <w:pPr>
      <w:autoSpaceDE w:val="0"/>
      <w:autoSpaceDN w:val="0"/>
      <w:adjustRightInd w:val="0"/>
    </w:pPr>
    <w:rPr>
      <w:color w:val="000000"/>
      <w:sz w:val="24"/>
      <w:szCs w:val="24"/>
    </w:rPr>
  </w:style>
  <w:style w:type="numbering" w:customStyle="1" w:styleId="14">
    <w:name w:val="Стиль нумерованный 14 пт"/>
    <w:rsid w:val="003B7555"/>
    <w:pPr>
      <w:numPr>
        <w:numId w:val="1"/>
      </w:numPr>
    </w:pPr>
  </w:style>
  <w:style w:type="character" w:styleId="afb">
    <w:name w:val="Hyperlink"/>
    <w:basedOn w:val="a0"/>
    <w:uiPriority w:val="99"/>
    <w:unhideWhenUsed/>
    <w:rsid w:val="00A15D75"/>
    <w:rPr>
      <w:color w:val="0000FF" w:themeColor="hyperlink"/>
      <w:u w:val="single"/>
    </w:rPr>
  </w:style>
  <w:style w:type="paragraph" w:customStyle="1" w:styleId="13">
    <w:name w:val="Обычный1"/>
    <w:rsid w:val="00991C3F"/>
    <w:pPr>
      <w:widowControl w:val="0"/>
    </w:pPr>
    <w:rPr>
      <w:rFonts w:ascii="Courier New" w:hAnsi="Courier New"/>
      <w:sz w:val="20"/>
      <w:szCs w:val="20"/>
    </w:rPr>
  </w:style>
  <w:style w:type="paragraph" w:styleId="afc">
    <w:name w:val="TOC Heading"/>
    <w:basedOn w:val="1"/>
    <w:next w:val="a"/>
    <w:uiPriority w:val="39"/>
    <w:unhideWhenUsed/>
    <w:qFormat/>
    <w:rsid w:val="00690FA5"/>
    <w:pPr>
      <w:spacing w:before="240" w:line="259" w:lineRule="auto"/>
      <w:jc w:val="left"/>
      <w:outlineLvl w:val="9"/>
    </w:pPr>
    <w:rPr>
      <w:rFonts w:asciiTheme="majorHAnsi" w:eastAsiaTheme="majorEastAsia" w:hAnsiTheme="majorHAnsi" w:cstheme="majorBidi"/>
      <w:b w:val="0"/>
      <w:i w:val="0"/>
      <w:color w:val="365F91" w:themeColor="accent1" w:themeShade="BF"/>
      <w:sz w:val="32"/>
      <w:szCs w:val="32"/>
    </w:rPr>
  </w:style>
  <w:style w:type="paragraph" w:styleId="16">
    <w:name w:val="toc 1"/>
    <w:basedOn w:val="a"/>
    <w:next w:val="a"/>
    <w:autoRedefine/>
    <w:uiPriority w:val="39"/>
    <w:locked/>
    <w:rsid w:val="009C1B2E"/>
    <w:pPr>
      <w:tabs>
        <w:tab w:val="right" w:leader="dot" w:pos="9060"/>
      </w:tabs>
      <w:spacing w:after="100"/>
      <w:jc w:val="both"/>
    </w:pPr>
    <w:rPr>
      <w:sz w:val="28"/>
    </w:rPr>
  </w:style>
  <w:style w:type="paragraph" w:styleId="26">
    <w:name w:val="toc 2"/>
    <w:basedOn w:val="a"/>
    <w:next w:val="a"/>
    <w:autoRedefine/>
    <w:uiPriority w:val="39"/>
    <w:locked/>
    <w:rsid w:val="00690FA5"/>
    <w:pPr>
      <w:spacing w:after="100"/>
      <w:ind w:left="240"/>
    </w:pPr>
  </w:style>
  <w:style w:type="character" w:customStyle="1" w:styleId="apple-converted-space">
    <w:name w:val="apple-converted-space"/>
    <w:basedOn w:val="a0"/>
    <w:rsid w:val="00FF616A"/>
  </w:style>
  <w:style w:type="character" w:customStyle="1" w:styleId="17">
    <w:name w:val="Неразрешенное упоминание1"/>
    <w:basedOn w:val="a0"/>
    <w:uiPriority w:val="99"/>
    <w:semiHidden/>
    <w:unhideWhenUsed/>
    <w:rsid w:val="00F743F5"/>
    <w:rPr>
      <w:color w:val="605E5C"/>
      <w:shd w:val="clear" w:color="auto" w:fill="E1DFDD"/>
    </w:rPr>
  </w:style>
  <w:style w:type="character" w:customStyle="1" w:styleId="af9">
    <w:name w:val="Абзац списка Знак"/>
    <w:link w:val="af8"/>
    <w:uiPriority w:val="34"/>
    <w:rsid w:val="007A60BA"/>
    <w:rPr>
      <w:sz w:val="24"/>
      <w:szCs w:val="24"/>
    </w:rPr>
  </w:style>
  <w:style w:type="paragraph" w:customStyle="1" w:styleId="paragraph">
    <w:name w:val="paragraph"/>
    <w:basedOn w:val="a"/>
    <w:rsid w:val="00227CCE"/>
    <w:pPr>
      <w:spacing w:before="100" w:beforeAutospacing="1" w:after="100" w:afterAutospacing="1"/>
    </w:pPr>
  </w:style>
  <w:style w:type="character" w:customStyle="1" w:styleId="eop">
    <w:name w:val="eop"/>
    <w:rsid w:val="00227CCE"/>
  </w:style>
  <w:style w:type="character" w:customStyle="1" w:styleId="normaltextrun">
    <w:name w:val="normaltextrun"/>
    <w:rsid w:val="00227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125018">
      <w:bodyDiv w:val="1"/>
      <w:marLeft w:val="0"/>
      <w:marRight w:val="0"/>
      <w:marTop w:val="0"/>
      <w:marBottom w:val="0"/>
      <w:divBdr>
        <w:top w:val="none" w:sz="0" w:space="0" w:color="auto"/>
        <w:left w:val="none" w:sz="0" w:space="0" w:color="auto"/>
        <w:bottom w:val="none" w:sz="0" w:space="0" w:color="auto"/>
        <w:right w:val="none" w:sz="0" w:space="0" w:color="auto"/>
      </w:divBdr>
    </w:div>
    <w:div w:id="110634900">
      <w:bodyDiv w:val="1"/>
      <w:marLeft w:val="0"/>
      <w:marRight w:val="0"/>
      <w:marTop w:val="0"/>
      <w:marBottom w:val="0"/>
      <w:divBdr>
        <w:top w:val="none" w:sz="0" w:space="0" w:color="auto"/>
        <w:left w:val="none" w:sz="0" w:space="0" w:color="auto"/>
        <w:bottom w:val="none" w:sz="0" w:space="0" w:color="auto"/>
        <w:right w:val="none" w:sz="0" w:space="0" w:color="auto"/>
      </w:divBdr>
    </w:div>
    <w:div w:id="133721853">
      <w:bodyDiv w:val="1"/>
      <w:marLeft w:val="0"/>
      <w:marRight w:val="0"/>
      <w:marTop w:val="0"/>
      <w:marBottom w:val="0"/>
      <w:divBdr>
        <w:top w:val="none" w:sz="0" w:space="0" w:color="auto"/>
        <w:left w:val="none" w:sz="0" w:space="0" w:color="auto"/>
        <w:bottom w:val="none" w:sz="0" w:space="0" w:color="auto"/>
        <w:right w:val="none" w:sz="0" w:space="0" w:color="auto"/>
      </w:divBdr>
    </w:div>
    <w:div w:id="183329023">
      <w:bodyDiv w:val="1"/>
      <w:marLeft w:val="0"/>
      <w:marRight w:val="0"/>
      <w:marTop w:val="0"/>
      <w:marBottom w:val="0"/>
      <w:divBdr>
        <w:top w:val="none" w:sz="0" w:space="0" w:color="auto"/>
        <w:left w:val="none" w:sz="0" w:space="0" w:color="auto"/>
        <w:bottom w:val="none" w:sz="0" w:space="0" w:color="auto"/>
        <w:right w:val="none" w:sz="0" w:space="0" w:color="auto"/>
      </w:divBdr>
    </w:div>
    <w:div w:id="200552742">
      <w:bodyDiv w:val="1"/>
      <w:marLeft w:val="0"/>
      <w:marRight w:val="0"/>
      <w:marTop w:val="0"/>
      <w:marBottom w:val="0"/>
      <w:divBdr>
        <w:top w:val="none" w:sz="0" w:space="0" w:color="auto"/>
        <w:left w:val="none" w:sz="0" w:space="0" w:color="auto"/>
        <w:bottom w:val="none" w:sz="0" w:space="0" w:color="auto"/>
        <w:right w:val="none" w:sz="0" w:space="0" w:color="auto"/>
      </w:divBdr>
    </w:div>
    <w:div w:id="262222984">
      <w:bodyDiv w:val="1"/>
      <w:marLeft w:val="0"/>
      <w:marRight w:val="0"/>
      <w:marTop w:val="0"/>
      <w:marBottom w:val="0"/>
      <w:divBdr>
        <w:top w:val="none" w:sz="0" w:space="0" w:color="auto"/>
        <w:left w:val="none" w:sz="0" w:space="0" w:color="auto"/>
        <w:bottom w:val="none" w:sz="0" w:space="0" w:color="auto"/>
        <w:right w:val="none" w:sz="0" w:space="0" w:color="auto"/>
      </w:divBdr>
    </w:div>
    <w:div w:id="262764211">
      <w:bodyDiv w:val="1"/>
      <w:marLeft w:val="0"/>
      <w:marRight w:val="0"/>
      <w:marTop w:val="0"/>
      <w:marBottom w:val="0"/>
      <w:divBdr>
        <w:top w:val="none" w:sz="0" w:space="0" w:color="auto"/>
        <w:left w:val="none" w:sz="0" w:space="0" w:color="auto"/>
        <w:bottom w:val="none" w:sz="0" w:space="0" w:color="auto"/>
        <w:right w:val="none" w:sz="0" w:space="0" w:color="auto"/>
      </w:divBdr>
    </w:div>
    <w:div w:id="639917559">
      <w:bodyDiv w:val="1"/>
      <w:marLeft w:val="0"/>
      <w:marRight w:val="0"/>
      <w:marTop w:val="0"/>
      <w:marBottom w:val="0"/>
      <w:divBdr>
        <w:top w:val="none" w:sz="0" w:space="0" w:color="auto"/>
        <w:left w:val="none" w:sz="0" w:space="0" w:color="auto"/>
        <w:bottom w:val="none" w:sz="0" w:space="0" w:color="auto"/>
        <w:right w:val="none" w:sz="0" w:space="0" w:color="auto"/>
      </w:divBdr>
    </w:div>
    <w:div w:id="707604944">
      <w:bodyDiv w:val="1"/>
      <w:marLeft w:val="0"/>
      <w:marRight w:val="0"/>
      <w:marTop w:val="0"/>
      <w:marBottom w:val="0"/>
      <w:divBdr>
        <w:top w:val="none" w:sz="0" w:space="0" w:color="auto"/>
        <w:left w:val="none" w:sz="0" w:space="0" w:color="auto"/>
        <w:bottom w:val="none" w:sz="0" w:space="0" w:color="auto"/>
        <w:right w:val="none" w:sz="0" w:space="0" w:color="auto"/>
      </w:divBdr>
    </w:div>
    <w:div w:id="802380915">
      <w:bodyDiv w:val="1"/>
      <w:marLeft w:val="0"/>
      <w:marRight w:val="0"/>
      <w:marTop w:val="0"/>
      <w:marBottom w:val="0"/>
      <w:divBdr>
        <w:top w:val="none" w:sz="0" w:space="0" w:color="auto"/>
        <w:left w:val="none" w:sz="0" w:space="0" w:color="auto"/>
        <w:bottom w:val="none" w:sz="0" w:space="0" w:color="auto"/>
        <w:right w:val="none" w:sz="0" w:space="0" w:color="auto"/>
      </w:divBdr>
    </w:div>
    <w:div w:id="824517128">
      <w:bodyDiv w:val="1"/>
      <w:marLeft w:val="0"/>
      <w:marRight w:val="0"/>
      <w:marTop w:val="0"/>
      <w:marBottom w:val="0"/>
      <w:divBdr>
        <w:top w:val="none" w:sz="0" w:space="0" w:color="auto"/>
        <w:left w:val="none" w:sz="0" w:space="0" w:color="auto"/>
        <w:bottom w:val="none" w:sz="0" w:space="0" w:color="auto"/>
        <w:right w:val="none" w:sz="0" w:space="0" w:color="auto"/>
      </w:divBdr>
    </w:div>
    <w:div w:id="869345126">
      <w:bodyDiv w:val="1"/>
      <w:marLeft w:val="0"/>
      <w:marRight w:val="0"/>
      <w:marTop w:val="0"/>
      <w:marBottom w:val="0"/>
      <w:divBdr>
        <w:top w:val="none" w:sz="0" w:space="0" w:color="auto"/>
        <w:left w:val="none" w:sz="0" w:space="0" w:color="auto"/>
        <w:bottom w:val="none" w:sz="0" w:space="0" w:color="auto"/>
        <w:right w:val="none" w:sz="0" w:space="0" w:color="auto"/>
      </w:divBdr>
    </w:div>
    <w:div w:id="897126545">
      <w:bodyDiv w:val="1"/>
      <w:marLeft w:val="0"/>
      <w:marRight w:val="0"/>
      <w:marTop w:val="0"/>
      <w:marBottom w:val="0"/>
      <w:divBdr>
        <w:top w:val="none" w:sz="0" w:space="0" w:color="auto"/>
        <w:left w:val="none" w:sz="0" w:space="0" w:color="auto"/>
        <w:bottom w:val="none" w:sz="0" w:space="0" w:color="auto"/>
        <w:right w:val="none" w:sz="0" w:space="0" w:color="auto"/>
      </w:divBdr>
    </w:div>
    <w:div w:id="987366758">
      <w:bodyDiv w:val="1"/>
      <w:marLeft w:val="0"/>
      <w:marRight w:val="0"/>
      <w:marTop w:val="0"/>
      <w:marBottom w:val="0"/>
      <w:divBdr>
        <w:top w:val="none" w:sz="0" w:space="0" w:color="auto"/>
        <w:left w:val="none" w:sz="0" w:space="0" w:color="auto"/>
        <w:bottom w:val="none" w:sz="0" w:space="0" w:color="auto"/>
        <w:right w:val="none" w:sz="0" w:space="0" w:color="auto"/>
      </w:divBdr>
    </w:div>
    <w:div w:id="1030646883">
      <w:bodyDiv w:val="1"/>
      <w:marLeft w:val="0"/>
      <w:marRight w:val="0"/>
      <w:marTop w:val="0"/>
      <w:marBottom w:val="0"/>
      <w:divBdr>
        <w:top w:val="none" w:sz="0" w:space="0" w:color="auto"/>
        <w:left w:val="none" w:sz="0" w:space="0" w:color="auto"/>
        <w:bottom w:val="none" w:sz="0" w:space="0" w:color="auto"/>
        <w:right w:val="none" w:sz="0" w:space="0" w:color="auto"/>
      </w:divBdr>
    </w:div>
    <w:div w:id="1046103926">
      <w:bodyDiv w:val="1"/>
      <w:marLeft w:val="0"/>
      <w:marRight w:val="0"/>
      <w:marTop w:val="0"/>
      <w:marBottom w:val="0"/>
      <w:divBdr>
        <w:top w:val="none" w:sz="0" w:space="0" w:color="auto"/>
        <w:left w:val="none" w:sz="0" w:space="0" w:color="auto"/>
        <w:bottom w:val="none" w:sz="0" w:space="0" w:color="auto"/>
        <w:right w:val="none" w:sz="0" w:space="0" w:color="auto"/>
      </w:divBdr>
    </w:div>
    <w:div w:id="1066610256">
      <w:bodyDiv w:val="1"/>
      <w:marLeft w:val="0"/>
      <w:marRight w:val="0"/>
      <w:marTop w:val="0"/>
      <w:marBottom w:val="0"/>
      <w:divBdr>
        <w:top w:val="none" w:sz="0" w:space="0" w:color="auto"/>
        <w:left w:val="none" w:sz="0" w:space="0" w:color="auto"/>
        <w:bottom w:val="none" w:sz="0" w:space="0" w:color="auto"/>
        <w:right w:val="none" w:sz="0" w:space="0" w:color="auto"/>
      </w:divBdr>
    </w:div>
    <w:div w:id="1265772487">
      <w:bodyDiv w:val="1"/>
      <w:marLeft w:val="0"/>
      <w:marRight w:val="0"/>
      <w:marTop w:val="0"/>
      <w:marBottom w:val="0"/>
      <w:divBdr>
        <w:top w:val="none" w:sz="0" w:space="0" w:color="auto"/>
        <w:left w:val="none" w:sz="0" w:space="0" w:color="auto"/>
        <w:bottom w:val="none" w:sz="0" w:space="0" w:color="auto"/>
        <w:right w:val="none" w:sz="0" w:space="0" w:color="auto"/>
      </w:divBdr>
    </w:div>
    <w:div w:id="1435519603">
      <w:bodyDiv w:val="1"/>
      <w:marLeft w:val="0"/>
      <w:marRight w:val="0"/>
      <w:marTop w:val="0"/>
      <w:marBottom w:val="0"/>
      <w:divBdr>
        <w:top w:val="none" w:sz="0" w:space="0" w:color="auto"/>
        <w:left w:val="none" w:sz="0" w:space="0" w:color="auto"/>
        <w:bottom w:val="none" w:sz="0" w:space="0" w:color="auto"/>
        <w:right w:val="none" w:sz="0" w:space="0" w:color="auto"/>
      </w:divBdr>
    </w:div>
    <w:div w:id="1567690005">
      <w:bodyDiv w:val="1"/>
      <w:marLeft w:val="0"/>
      <w:marRight w:val="0"/>
      <w:marTop w:val="0"/>
      <w:marBottom w:val="0"/>
      <w:divBdr>
        <w:top w:val="none" w:sz="0" w:space="0" w:color="auto"/>
        <w:left w:val="none" w:sz="0" w:space="0" w:color="auto"/>
        <w:bottom w:val="none" w:sz="0" w:space="0" w:color="auto"/>
        <w:right w:val="none" w:sz="0" w:space="0" w:color="auto"/>
      </w:divBdr>
    </w:div>
    <w:div w:id="2069183799">
      <w:bodyDiv w:val="1"/>
      <w:marLeft w:val="0"/>
      <w:marRight w:val="0"/>
      <w:marTop w:val="0"/>
      <w:marBottom w:val="0"/>
      <w:divBdr>
        <w:top w:val="none" w:sz="0" w:space="0" w:color="auto"/>
        <w:left w:val="none" w:sz="0" w:space="0" w:color="auto"/>
        <w:bottom w:val="none" w:sz="0" w:space="0" w:color="auto"/>
        <w:right w:val="none" w:sz="0" w:space="0" w:color="auto"/>
      </w:divBdr>
    </w:div>
    <w:div w:id="2113475365">
      <w:marLeft w:val="0"/>
      <w:marRight w:val="0"/>
      <w:marTop w:val="0"/>
      <w:marBottom w:val="0"/>
      <w:divBdr>
        <w:top w:val="none" w:sz="0" w:space="0" w:color="auto"/>
        <w:left w:val="none" w:sz="0" w:space="0" w:color="auto"/>
        <w:bottom w:val="none" w:sz="0" w:space="0" w:color="auto"/>
        <w:right w:val="none" w:sz="0" w:space="0" w:color="auto"/>
      </w:divBdr>
    </w:div>
    <w:div w:id="2113475367">
      <w:marLeft w:val="0"/>
      <w:marRight w:val="0"/>
      <w:marTop w:val="0"/>
      <w:marBottom w:val="0"/>
      <w:divBdr>
        <w:top w:val="none" w:sz="0" w:space="0" w:color="auto"/>
        <w:left w:val="none" w:sz="0" w:space="0" w:color="auto"/>
        <w:bottom w:val="none" w:sz="0" w:space="0" w:color="auto"/>
        <w:right w:val="none" w:sz="0" w:space="0" w:color="auto"/>
      </w:divBdr>
    </w:div>
    <w:div w:id="2113475370">
      <w:marLeft w:val="0"/>
      <w:marRight w:val="0"/>
      <w:marTop w:val="0"/>
      <w:marBottom w:val="0"/>
      <w:divBdr>
        <w:top w:val="none" w:sz="0" w:space="0" w:color="auto"/>
        <w:left w:val="none" w:sz="0" w:space="0" w:color="auto"/>
        <w:bottom w:val="none" w:sz="0" w:space="0" w:color="auto"/>
        <w:right w:val="none" w:sz="0" w:space="0" w:color="auto"/>
      </w:divBdr>
    </w:div>
    <w:div w:id="2113475372">
      <w:marLeft w:val="0"/>
      <w:marRight w:val="0"/>
      <w:marTop w:val="0"/>
      <w:marBottom w:val="0"/>
      <w:divBdr>
        <w:top w:val="none" w:sz="0" w:space="0" w:color="auto"/>
        <w:left w:val="none" w:sz="0" w:space="0" w:color="auto"/>
        <w:bottom w:val="none" w:sz="0" w:space="0" w:color="auto"/>
        <w:right w:val="none" w:sz="0" w:space="0" w:color="auto"/>
      </w:divBdr>
      <w:divsChild>
        <w:div w:id="2113475382">
          <w:marLeft w:val="547"/>
          <w:marRight w:val="0"/>
          <w:marTop w:val="144"/>
          <w:marBottom w:val="0"/>
          <w:divBdr>
            <w:top w:val="none" w:sz="0" w:space="0" w:color="auto"/>
            <w:left w:val="none" w:sz="0" w:space="0" w:color="auto"/>
            <w:bottom w:val="none" w:sz="0" w:space="0" w:color="auto"/>
            <w:right w:val="none" w:sz="0" w:space="0" w:color="auto"/>
          </w:divBdr>
        </w:div>
      </w:divsChild>
    </w:div>
    <w:div w:id="2113475375">
      <w:marLeft w:val="0"/>
      <w:marRight w:val="0"/>
      <w:marTop w:val="0"/>
      <w:marBottom w:val="0"/>
      <w:divBdr>
        <w:top w:val="none" w:sz="0" w:space="0" w:color="auto"/>
        <w:left w:val="none" w:sz="0" w:space="0" w:color="auto"/>
        <w:bottom w:val="none" w:sz="0" w:space="0" w:color="auto"/>
        <w:right w:val="none" w:sz="0" w:space="0" w:color="auto"/>
      </w:divBdr>
      <w:divsChild>
        <w:div w:id="2113475364">
          <w:marLeft w:val="547"/>
          <w:marRight w:val="0"/>
          <w:marTop w:val="58"/>
          <w:marBottom w:val="0"/>
          <w:divBdr>
            <w:top w:val="none" w:sz="0" w:space="0" w:color="auto"/>
            <w:left w:val="none" w:sz="0" w:space="0" w:color="auto"/>
            <w:bottom w:val="none" w:sz="0" w:space="0" w:color="auto"/>
            <w:right w:val="none" w:sz="0" w:space="0" w:color="auto"/>
          </w:divBdr>
        </w:div>
        <w:div w:id="2113475366">
          <w:marLeft w:val="547"/>
          <w:marRight w:val="0"/>
          <w:marTop w:val="67"/>
          <w:marBottom w:val="0"/>
          <w:divBdr>
            <w:top w:val="none" w:sz="0" w:space="0" w:color="auto"/>
            <w:left w:val="none" w:sz="0" w:space="0" w:color="auto"/>
            <w:bottom w:val="none" w:sz="0" w:space="0" w:color="auto"/>
            <w:right w:val="none" w:sz="0" w:space="0" w:color="auto"/>
          </w:divBdr>
        </w:div>
        <w:div w:id="2113475368">
          <w:marLeft w:val="547"/>
          <w:marRight w:val="0"/>
          <w:marTop w:val="58"/>
          <w:marBottom w:val="0"/>
          <w:divBdr>
            <w:top w:val="none" w:sz="0" w:space="0" w:color="auto"/>
            <w:left w:val="none" w:sz="0" w:space="0" w:color="auto"/>
            <w:bottom w:val="none" w:sz="0" w:space="0" w:color="auto"/>
            <w:right w:val="none" w:sz="0" w:space="0" w:color="auto"/>
          </w:divBdr>
        </w:div>
        <w:div w:id="2113475369">
          <w:marLeft w:val="547"/>
          <w:marRight w:val="0"/>
          <w:marTop w:val="67"/>
          <w:marBottom w:val="0"/>
          <w:divBdr>
            <w:top w:val="none" w:sz="0" w:space="0" w:color="auto"/>
            <w:left w:val="none" w:sz="0" w:space="0" w:color="auto"/>
            <w:bottom w:val="none" w:sz="0" w:space="0" w:color="auto"/>
            <w:right w:val="none" w:sz="0" w:space="0" w:color="auto"/>
          </w:divBdr>
        </w:div>
        <w:div w:id="2113475371">
          <w:marLeft w:val="547"/>
          <w:marRight w:val="0"/>
          <w:marTop w:val="58"/>
          <w:marBottom w:val="0"/>
          <w:divBdr>
            <w:top w:val="none" w:sz="0" w:space="0" w:color="auto"/>
            <w:left w:val="none" w:sz="0" w:space="0" w:color="auto"/>
            <w:bottom w:val="none" w:sz="0" w:space="0" w:color="auto"/>
            <w:right w:val="none" w:sz="0" w:space="0" w:color="auto"/>
          </w:divBdr>
        </w:div>
        <w:div w:id="2113475373">
          <w:marLeft w:val="547"/>
          <w:marRight w:val="0"/>
          <w:marTop w:val="67"/>
          <w:marBottom w:val="0"/>
          <w:divBdr>
            <w:top w:val="none" w:sz="0" w:space="0" w:color="auto"/>
            <w:left w:val="none" w:sz="0" w:space="0" w:color="auto"/>
            <w:bottom w:val="none" w:sz="0" w:space="0" w:color="auto"/>
            <w:right w:val="none" w:sz="0" w:space="0" w:color="auto"/>
          </w:divBdr>
        </w:div>
        <w:div w:id="2113475374">
          <w:marLeft w:val="547"/>
          <w:marRight w:val="0"/>
          <w:marTop w:val="67"/>
          <w:marBottom w:val="0"/>
          <w:divBdr>
            <w:top w:val="none" w:sz="0" w:space="0" w:color="auto"/>
            <w:left w:val="none" w:sz="0" w:space="0" w:color="auto"/>
            <w:bottom w:val="none" w:sz="0" w:space="0" w:color="auto"/>
            <w:right w:val="none" w:sz="0" w:space="0" w:color="auto"/>
          </w:divBdr>
        </w:div>
        <w:div w:id="2113475376">
          <w:marLeft w:val="547"/>
          <w:marRight w:val="0"/>
          <w:marTop w:val="58"/>
          <w:marBottom w:val="0"/>
          <w:divBdr>
            <w:top w:val="none" w:sz="0" w:space="0" w:color="auto"/>
            <w:left w:val="none" w:sz="0" w:space="0" w:color="auto"/>
            <w:bottom w:val="none" w:sz="0" w:space="0" w:color="auto"/>
            <w:right w:val="none" w:sz="0" w:space="0" w:color="auto"/>
          </w:divBdr>
        </w:div>
        <w:div w:id="2113475377">
          <w:marLeft w:val="547"/>
          <w:marRight w:val="0"/>
          <w:marTop w:val="58"/>
          <w:marBottom w:val="0"/>
          <w:divBdr>
            <w:top w:val="none" w:sz="0" w:space="0" w:color="auto"/>
            <w:left w:val="none" w:sz="0" w:space="0" w:color="auto"/>
            <w:bottom w:val="none" w:sz="0" w:space="0" w:color="auto"/>
            <w:right w:val="none" w:sz="0" w:space="0" w:color="auto"/>
          </w:divBdr>
        </w:div>
        <w:div w:id="2113475379">
          <w:marLeft w:val="547"/>
          <w:marRight w:val="0"/>
          <w:marTop w:val="67"/>
          <w:marBottom w:val="0"/>
          <w:divBdr>
            <w:top w:val="none" w:sz="0" w:space="0" w:color="auto"/>
            <w:left w:val="none" w:sz="0" w:space="0" w:color="auto"/>
            <w:bottom w:val="none" w:sz="0" w:space="0" w:color="auto"/>
            <w:right w:val="none" w:sz="0" w:space="0" w:color="auto"/>
          </w:divBdr>
        </w:div>
        <w:div w:id="2113475380">
          <w:marLeft w:val="547"/>
          <w:marRight w:val="0"/>
          <w:marTop w:val="58"/>
          <w:marBottom w:val="0"/>
          <w:divBdr>
            <w:top w:val="none" w:sz="0" w:space="0" w:color="auto"/>
            <w:left w:val="none" w:sz="0" w:space="0" w:color="auto"/>
            <w:bottom w:val="none" w:sz="0" w:space="0" w:color="auto"/>
            <w:right w:val="none" w:sz="0" w:space="0" w:color="auto"/>
          </w:divBdr>
        </w:div>
        <w:div w:id="2113475381">
          <w:marLeft w:val="547"/>
          <w:marRight w:val="0"/>
          <w:marTop w:val="67"/>
          <w:marBottom w:val="0"/>
          <w:divBdr>
            <w:top w:val="none" w:sz="0" w:space="0" w:color="auto"/>
            <w:left w:val="none" w:sz="0" w:space="0" w:color="auto"/>
            <w:bottom w:val="none" w:sz="0" w:space="0" w:color="auto"/>
            <w:right w:val="none" w:sz="0" w:space="0" w:color="auto"/>
          </w:divBdr>
        </w:div>
        <w:div w:id="2113475383">
          <w:marLeft w:val="547"/>
          <w:marRight w:val="0"/>
          <w:marTop w:val="67"/>
          <w:marBottom w:val="0"/>
          <w:divBdr>
            <w:top w:val="none" w:sz="0" w:space="0" w:color="auto"/>
            <w:left w:val="none" w:sz="0" w:space="0" w:color="auto"/>
            <w:bottom w:val="none" w:sz="0" w:space="0" w:color="auto"/>
            <w:right w:val="none" w:sz="0" w:space="0" w:color="auto"/>
          </w:divBdr>
        </w:div>
        <w:div w:id="2113475384">
          <w:marLeft w:val="547"/>
          <w:marRight w:val="0"/>
          <w:marTop w:val="67"/>
          <w:marBottom w:val="0"/>
          <w:divBdr>
            <w:top w:val="none" w:sz="0" w:space="0" w:color="auto"/>
            <w:left w:val="none" w:sz="0" w:space="0" w:color="auto"/>
            <w:bottom w:val="none" w:sz="0" w:space="0" w:color="auto"/>
            <w:right w:val="none" w:sz="0" w:space="0" w:color="auto"/>
          </w:divBdr>
        </w:div>
        <w:div w:id="2113475385">
          <w:marLeft w:val="547"/>
          <w:marRight w:val="0"/>
          <w:marTop w:val="67"/>
          <w:marBottom w:val="0"/>
          <w:divBdr>
            <w:top w:val="none" w:sz="0" w:space="0" w:color="auto"/>
            <w:left w:val="none" w:sz="0" w:space="0" w:color="auto"/>
            <w:bottom w:val="none" w:sz="0" w:space="0" w:color="auto"/>
            <w:right w:val="none" w:sz="0" w:space="0" w:color="auto"/>
          </w:divBdr>
        </w:div>
        <w:div w:id="2113475387">
          <w:marLeft w:val="547"/>
          <w:marRight w:val="0"/>
          <w:marTop w:val="67"/>
          <w:marBottom w:val="0"/>
          <w:divBdr>
            <w:top w:val="none" w:sz="0" w:space="0" w:color="auto"/>
            <w:left w:val="none" w:sz="0" w:space="0" w:color="auto"/>
            <w:bottom w:val="none" w:sz="0" w:space="0" w:color="auto"/>
            <w:right w:val="none" w:sz="0" w:space="0" w:color="auto"/>
          </w:divBdr>
        </w:div>
        <w:div w:id="2113475388">
          <w:marLeft w:val="547"/>
          <w:marRight w:val="0"/>
          <w:marTop w:val="67"/>
          <w:marBottom w:val="0"/>
          <w:divBdr>
            <w:top w:val="none" w:sz="0" w:space="0" w:color="auto"/>
            <w:left w:val="none" w:sz="0" w:space="0" w:color="auto"/>
            <w:bottom w:val="none" w:sz="0" w:space="0" w:color="auto"/>
            <w:right w:val="none" w:sz="0" w:space="0" w:color="auto"/>
          </w:divBdr>
        </w:div>
        <w:div w:id="2113475389">
          <w:marLeft w:val="547"/>
          <w:marRight w:val="0"/>
          <w:marTop w:val="58"/>
          <w:marBottom w:val="0"/>
          <w:divBdr>
            <w:top w:val="none" w:sz="0" w:space="0" w:color="auto"/>
            <w:left w:val="none" w:sz="0" w:space="0" w:color="auto"/>
            <w:bottom w:val="none" w:sz="0" w:space="0" w:color="auto"/>
            <w:right w:val="none" w:sz="0" w:space="0" w:color="auto"/>
          </w:divBdr>
        </w:div>
      </w:divsChild>
    </w:div>
    <w:div w:id="2113475378">
      <w:marLeft w:val="0"/>
      <w:marRight w:val="0"/>
      <w:marTop w:val="0"/>
      <w:marBottom w:val="0"/>
      <w:divBdr>
        <w:top w:val="none" w:sz="0" w:space="0" w:color="auto"/>
        <w:left w:val="none" w:sz="0" w:space="0" w:color="auto"/>
        <w:bottom w:val="none" w:sz="0" w:space="0" w:color="auto"/>
        <w:right w:val="none" w:sz="0" w:space="0" w:color="auto"/>
      </w:divBdr>
    </w:div>
    <w:div w:id="21134753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org/dep/dm/Pages/Home.aspx" TargetMode="External"/><Relationship Id="rId13" Type="http://schemas.openxmlformats.org/officeDocument/2006/relationships/hyperlink" Target="https://urait.ru/" TargetMode="External"/><Relationship Id="rId18" Type="http://schemas.openxmlformats.org/officeDocument/2006/relationships/hyperlink" Target="https://hstalks.com/business/journals/" TargetMode="External"/><Relationship Id="rId26" Type="http://schemas.openxmlformats.org/officeDocument/2006/relationships/hyperlink" Target="http://library.fa.ru/resource.asp?id=527" TargetMode="External"/><Relationship Id="rId3" Type="http://schemas.openxmlformats.org/officeDocument/2006/relationships/styles" Target="styles.xml"/><Relationship Id="rId21" Type="http://schemas.openxmlformats.org/officeDocument/2006/relationships/hyperlink" Target="http://jstor.org"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1085;&#1101;&#1073;.&#1088;&#1092;/" TargetMode="External"/><Relationship Id="rId25"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s://grebennikon.ru/" TargetMode="External"/><Relationship Id="rId20" Type="http://schemas.openxmlformats.org/officeDocument/2006/relationships/hyperlink" Target="https://oversea.cnki.net/kns?dbcode=CFLQ"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link.springer.co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lanbook.com/" TargetMode="External"/><Relationship Id="rId23" Type="http://schemas.openxmlformats.org/officeDocument/2006/relationships/hyperlink" Target="https://academic.oup.com/journals/" TargetMode="External"/><Relationship Id="rId28" Type="http://schemas.openxmlformats.org/officeDocument/2006/relationships/hyperlink" Target="http://ru.wikipedia.org/wiki/Wiki" TargetMode="External"/><Relationship Id="rId10" Type="http://schemas.openxmlformats.org/officeDocument/2006/relationships/hyperlink" Target="http://www.book.ru" TargetMode="External"/><Relationship Id="rId19" Type="http://schemas.openxmlformats.org/officeDocument/2006/relationships/hyperlink" Target="https://ar.oversea.cnki.net/"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 Id="rId22" Type="http://schemas.openxmlformats.org/officeDocument/2006/relationships/hyperlink" Target="http://www.sciencedirect.com" TargetMode="External"/><Relationship Id="rId27" Type="http://schemas.openxmlformats.org/officeDocument/2006/relationships/hyperlink" Target="http://search.ebscohost.com"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D58E9-4589-4C33-A29B-2F5DC6E3E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26</Pages>
  <Words>6673</Words>
  <Characters>38039</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FA</Company>
  <LinksUpToDate>false</LinksUpToDate>
  <CharactersWithSpaces>44623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Acer</dc:creator>
  <cp:keywords/>
  <dc:description/>
  <cp:lastModifiedBy>Борисова Екатерина Владимировна</cp:lastModifiedBy>
  <cp:revision>65</cp:revision>
  <cp:lastPrinted>2024-12-25T07:27:00Z</cp:lastPrinted>
  <dcterms:created xsi:type="dcterms:W3CDTF">2021-12-21T07:54:00Z</dcterms:created>
  <dcterms:modified xsi:type="dcterms:W3CDTF">2024-12-26T08:57:00Z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